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C" w:rsidRDefault="0086166C" w:rsidP="002E0060">
      <w:pPr>
        <w:spacing w:after="200" w:line="276" w:lineRule="auto"/>
        <w:jc w:val="center"/>
        <w:rPr>
          <w:b/>
        </w:rPr>
      </w:pPr>
    </w:p>
    <w:p w:rsidR="0086166C" w:rsidRDefault="0086166C" w:rsidP="002E0060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7686787"/>
            <wp:effectExtent l="0" t="0" r="3810" b="9525"/>
            <wp:docPr id="1" name="Рисунок 1" descr="E:\Docs\Desktop\HP\HP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Desktop\HP\HP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6C" w:rsidRDefault="0086166C" w:rsidP="002E0060">
      <w:pPr>
        <w:spacing w:after="200" w:line="276" w:lineRule="auto"/>
        <w:jc w:val="center"/>
        <w:rPr>
          <w:b/>
        </w:rPr>
      </w:pPr>
    </w:p>
    <w:p w:rsidR="0086166C" w:rsidRDefault="0086166C" w:rsidP="002E0060">
      <w:pPr>
        <w:spacing w:after="200" w:line="276" w:lineRule="auto"/>
        <w:jc w:val="center"/>
        <w:rPr>
          <w:b/>
        </w:rPr>
      </w:pPr>
    </w:p>
    <w:p w:rsidR="0086166C" w:rsidRDefault="0086166C" w:rsidP="002E0060">
      <w:pPr>
        <w:spacing w:after="200" w:line="276" w:lineRule="auto"/>
        <w:jc w:val="center"/>
        <w:rPr>
          <w:b/>
        </w:rPr>
      </w:pPr>
    </w:p>
    <w:p w:rsidR="0086166C" w:rsidRDefault="0086166C" w:rsidP="00BB52F1">
      <w:pPr>
        <w:spacing w:after="200" w:line="276" w:lineRule="auto"/>
        <w:rPr>
          <w:b/>
        </w:rPr>
      </w:pPr>
      <w:bookmarkStart w:id="0" w:name="_GoBack"/>
      <w:bookmarkEnd w:id="0"/>
    </w:p>
    <w:p w:rsidR="005A7805" w:rsidRPr="00525CEF" w:rsidRDefault="00435CCF" w:rsidP="002E0060">
      <w:pPr>
        <w:spacing w:after="200" w:line="276" w:lineRule="auto"/>
        <w:jc w:val="center"/>
        <w:rPr>
          <w:b/>
        </w:rPr>
      </w:pPr>
      <w:r w:rsidRPr="00525CEF">
        <w:rPr>
          <w:b/>
        </w:rPr>
        <w:lastRenderedPageBreak/>
        <w:t>Пояснительная записка</w:t>
      </w:r>
    </w:p>
    <w:p w:rsidR="004054A8" w:rsidRPr="00525CEF" w:rsidRDefault="00435CCF" w:rsidP="005A7805">
      <w:pPr>
        <w:ind w:left="-567"/>
        <w:contextualSpacing/>
        <w:jc w:val="both"/>
      </w:pPr>
      <w:r w:rsidRPr="00525CEF">
        <w:t>Рабочая  п</w:t>
      </w:r>
      <w:r w:rsidR="005A7805" w:rsidRPr="00525CEF">
        <w:t>рограмма соответствует положениям Федерального образовательного стандарта основного общего образования, в том числе требованиям к результатам освоения основ</w:t>
      </w:r>
      <w:r w:rsidRPr="00525CEF">
        <w:t xml:space="preserve">ной образовательной программы. Фундаментального ядра </w:t>
      </w:r>
      <w:r w:rsidR="005A7805" w:rsidRPr="00525CEF">
        <w:t>содер</w:t>
      </w:r>
      <w:r w:rsidRPr="00525CEF">
        <w:t xml:space="preserve">жания общего образования, примерной программы основного общего образования </w:t>
      </w:r>
      <w:r w:rsidR="004054A8" w:rsidRPr="00525CEF">
        <w:t xml:space="preserve"> «Музыка. Искусство» и </w:t>
      </w:r>
      <w:proofErr w:type="gramStart"/>
      <w:r w:rsidR="004054A8" w:rsidRPr="00525CEF">
        <w:t>ориентирована</w:t>
      </w:r>
      <w:proofErr w:type="gramEnd"/>
      <w:r w:rsidR="004054A8" w:rsidRPr="00525CEF">
        <w:t xml:space="preserve"> на работу по учебнику: Т.И. Науменко. Музыка 8 класс: учебник для общеобразовательных организаций/ Т.И. Науменко, </w:t>
      </w:r>
      <w:proofErr w:type="spellStart"/>
      <w:r w:rsidR="004054A8" w:rsidRPr="00525CEF">
        <w:t>В.В.Алеев</w:t>
      </w:r>
      <w:proofErr w:type="spellEnd"/>
      <w:r w:rsidR="004054A8" w:rsidRPr="00525CEF">
        <w:t xml:space="preserve"> М., «Дрофа», 2018.</w:t>
      </w:r>
    </w:p>
    <w:p w:rsidR="005A7805" w:rsidRPr="00525CEF" w:rsidRDefault="005A7805" w:rsidP="005A7805">
      <w:pPr>
        <w:ind w:left="-567"/>
        <w:contextualSpacing/>
        <w:jc w:val="both"/>
      </w:pPr>
      <w:r w:rsidRPr="00525CEF">
        <w:t>Программа отражает идеи и положения Концепции духовно-нравственного развития и воспит</w:t>
      </w:r>
      <w:r w:rsidRPr="00525CEF">
        <w:t>а</w:t>
      </w:r>
      <w:r w:rsidRPr="00525CEF">
        <w:t>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5A7805" w:rsidRPr="00525CEF" w:rsidRDefault="005A7805" w:rsidP="005A7805">
      <w:pPr>
        <w:ind w:left="-567"/>
        <w:contextualSpacing/>
        <w:jc w:val="both"/>
        <w:rPr>
          <w:b/>
        </w:rPr>
      </w:pPr>
      <w:r w:rsidRPr="00525CEF">
        <w:t xml:space="preserve">        Программа соответствует требованиям к структуре программ, заявленным в ФГОС, и включает:</w:t>
      </w:r>
    </w:p>
    <w:p w:rsidR="005A7805" w:rsidRPr="00525CEF" w:rsidRDefault="005A7805" w:rsidP="005A780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525CEF">
        <w:rPr>
          <w:rFonts w:ascii="Times New Roman" w:hAnsi="Times New Roman" w:cs="Times New Roman"/>
          <w:szCs w:val="24"/>
        </w:rPr>
        <w:t>Раздел «Пояснительная записка».</w:t>
      </w:r>
    </w:p>
    <w:p w:rsidR="005A7805" w:rsidRPr="00525CEF" w:rsidRDefault="005A7805" w:rsidP="005A780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525CEF">
        <w:rPr>
          <w:rFonts w:ascii="Times New Roman" w:hAnsi="Times New Roman" w:cs="Times New Roman"/>
          <w:szCs w:val="24"/>
        </w:rPr>
        <w:t>Раздел «Планируемые результаты освоения учебного предмета».</w:t>
      </w:r>
    </w:p>
    <w:p w:rsidR="005A7805" w:rsidRPr="00525CEF" w:rsidRDefault="005A7805" w:rsidP="005A780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525CEF">
        <w:rPr>
          <w:rFonts w:ascii="Times New Roman" w:hAnsi="Times New Roman" w:cs="Times New Roman"/>
          <w:szCs w:val="24"/>
        </w:rPr>
        <w:t>Раздел «Содержание учебного предмета музыки».</w:t>
      </w:r>
    </w:p>
    <w:p w:rsidR="005A7805" w:rsidRPr="00525CEF" w:rsidRDefault="005A7805" w:rsidP="005A780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525CEF">
        <w:rPr>
          <w:rFonts w:ascii="Times New Roman" w:hAnsi="Times New Roman" w:cs="Times New Roman"/>
          <w:szCs w:val="24"/>
        </w:rPr>
        <w:t>Раздел «Контроль реализации программы»</w:t>
      </w:r>
    </w:p>
    <w:p w:rsidR="005A7805" w:rsidRPr="00525CEF" w:rsidRDefault="005A7805" w:rsidP="005A780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525CEF">
        <w:rPr>
          <w:rFonts w:ascii="Times New Roman" w:hAnsi="Times New Roman" w:cs="Times New Roman"/>
          <w:szCs w:val="24"/>
        </w:rPr>
        <w:t>Раздел «Календарно-тематическое планирование».</w:t>
      </w:r>
    </w:p>
    <w:p w:rsidR="005A7805" w:rsidRPr="00525CEF" w:rsidRDefault="005A7805" w:rsidP="005A780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25CE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525C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CEF">
        <w:rPr>
          <w:rFonts w:ascii="Times New Roman" w:hAnsi="Times New Roman" w:cs="Times New Roman"/>
          <w:sz w:val="24"/>
          <w:szCs w:val="24"/>
        </w:rPr>
        <w:t>:</w:t>
      </w:r>
    </w:p>
    <w:p w:rsidR="005A7805" w:rsidRPr="00525CEF" w:rsidRDefault="005A7805" w:rsidP="005A7805">
      <w:pPr>
        <w:widowControl w:val="0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525CEF">
        <w:t>Федеральным законом от 29.12.2012 года № 273-ФЗ «Об образовании в Российской Федерации».</w:t>
      </w:r>
    </w:p>
    <w:p w:rsidR="005A7805" w:rsidRPr="00525CEF" w:rsidRDefault="005A7805" w:rsidP="005A7805">
      <w:pPr>
        <w:widowControl w:val="0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</w:pPr>
      <w:r w:rsidRPr="00525CEF">
        <w:rPr>
          <w:rFonts w:eastAsia="HiddenHorzOCR"/>
        </w:rPr>
        <w:t>Федеральным государственным образовательным стандартом основного общего обр</w:t>
      </w:r>
      <w:r w:rsidRPr="00525CEF">
        <w:rPr>
          <w:rFonts w:eastAsia="HiddenHorzOCR"/>
        </w:rPr>
        <w:t>а</w:t>
      </w:r>
      <w:r w:rsidRPr="00525CEF">
        <w:rPr>
          <w:rFonts w:eastAsia="HiddenHorzOCR"/>
        </w:rPr>
        <w:t>зования, утвержденного Приказом Министерства образования и науки Российской Фед</w:t>
      </w:r>
      <w:r w:rsidRPr="00525CEF">
        <w:rPr>
          <w:rFonts w:eastAsia="HiddenHorzOCR"/>
        </w:rPr>
        <w:t>е</w:t>
      </w:r>
      <w:r w:rsidRPr="00525CEF">
        <w:rPr>
          <w:rFonts w:eastAsia="HiddenHorzOCR"/>
        </w:rPr>
        <w:t>рации от 17.12.2010г. № 1897 «Об утверждении федерального государственного образов</w:t>
      </w:r>
      <w:r w:rsidRPr="00525CEF">
        <w:rPr>
          <w:rFonts w:eastAsia="HiddenHorzOCR"/>
        </w:rPr>
        <w:t>а</w:t>
      </w:r>
      <w:r w:rsidRPr="00525CEF">
        <w:rPr>
          <w:rFonts w:eastAsia="HiddenHorzOCR"/>
        </w:rPr>
        <w:t>тельного стандарта основного общего образования».</w:t>
      </w:r>
    </w:p>
    <w:p w:rsidR="005A7805" w:rsidRPr="00525CEF" w:rsidRDefault="005A7805" w:rsidP="005A7805">
      <w:pPr>
        <w:widowControl w:val="0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</w:pPr>
      <w:r w:rsidRPr="00525CEF">
        <w:t xml:space="preserve">Письмом Министерства образования и науки Российской Федерации от 07 августа 2015 г. № 08-1228 «О направлении рекомендаций </w:t>
      </w:r>
      <w:r w:rsidRPr="00525CEF">
        <w:rPr>
          <w:rStyle w:val="12"/>
          <w:color w:val="000000"/>
          <w:sz w:val="24"/>
          <w:szCs w:val="24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525CEF">
        <w:t>».</w:t>
      </w:r>
    </w:p>
    <w:p w:rsidR="005A7805" w:rsidRPr="00525CEF" w:rsidRDefault="005A7805" w:rsidP="005A7805">
      <w:pPr>
        <w:widowControl w:val="0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</w:pPr>
      <w:r w:rsidRPr="00525CEF"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</w:t>
      </w:r>
      <w:r w:rsidRPr="00525CEF">
        <w:t>у</w:t>
      </w:r>
      <w:r w:rsidRPr="00525CEF">
        <w:t>дарственного образовательного стандарта общего образования».</w:t>
      </w:r>
    </w:p>
    <w:p w:rsidR="005A7805" w:rsidRPr="00525CEF" w:rsidRDefault="005A7805" w:rsidP="005A7805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FF0000"/>
        </w:rPr>
      </w:pPr>
      <w:r w:rsidRPr="00525CEF">
        <w:t xml:space="preserve">Санитарно-эпидемиологическими правилами и нормативами </w:t>
      </w:r>
      <w:proofErr w:type="spellStart"/>
      <w:r w:rsidRPr="00525CEF">
        <w:t>САНПиН</w:t>
      </w:r>
      <w:proofErr w:type="spellEnd"/>
      <w:r w:rsidRPr="00525CEF">
        <w:t xml:space="preserve"> 2.4.2.2821-10 "Санитарно-эпидемиологические требования к условиям и организации обучения в общ</w:t>
      </w:r>
      <w:r w:rsidRPr="00525CEF">
        <w:t>е</w:t>
      </w:r>
      <w:r w:rsidRPr="00525CEF">
        <w:t>образовательных учреждениях", утверждённые постановлением главного государственн</w:t>
      </w:r>
      <w:r w:rsidRPr="00525CEF">
        <w:t>о</w:t>
      </w:r>
      <w:r w:rsidRPr="00525CEF">
        <w:t>го санитарного врача Российской Федерации от 29 декабря 2010 г. № 189, зарегистрир</w:t>
      </w:r>
      <w:r w:rsidRPr="00525CEF">
        <w:t>о</w:t>
      </w:r>
      <w:r w:rsidRPr="00525CEF">
        <w:t>ванные в Минюсте России 3 марта 2011 г. N 19993.</w:t>
      </w:r>
    </w:p>
    <w:p w:rsidR="009272C5" w:rsidRPr="00525CEF" w:rsidRDefault="005A7805" w:rsidP="00A36830">
      <w:p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525CEF">
        <w:t>У</w:t>
      </w:r>
      <w:r w:rsidR="00A36830" w:rsidRPr="00525CEF">
        <w:t>чебным планом МБОУ «Школа № 80»</w:t>
      </w: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DF4777" w:rsidRPr="002E0060" w:rsidRDefault="00DF4777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  <w:rPr>
          <w:b/>
        </w:rPr>
      </w:pPr>
    </w:p>
    <w:p w:rsidR="00A36830" w:rsidRPr="00525CEF" w:rsidRDefault="00A36830" w:rsidP="009272C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/>
        <w:contextualSpacing/>
      </w:pPr>
      <w:r w:rsidRPr="00DF4777">
        <w:rPr>
          <w:b/>
        </w:rPr>
        <w:t>Цель</w:t>
      </w:r>
      <w:r w:rsidR="00641245" w:rsidRPr="00DF4777">
        <w:rPr>
          <w:b/>
        </w:rPr>
        <w:t xml:space="preserve"> </w:t>
      </w:r>
      <w:r w:rsidRPr="00DF4777">
        <w:rPr>
          <w:b/>
        </w:rPr>
        <w:t>программы</w:t>
      </w:r>
      <w:r w:rsidRPr="00525CEF">
        <w:t xml:space="preserve"> заключается в духовно-нравственном воспитании учащихся через приобщ</w:t>
      </w:r>
      <w:r w:rsidRPr="00525CEF">
        <w:t>е</w:t>
      </w:r>
      <w:r w:rsidRPr="00525CEF">
        <w:t>ние к музыкальной культуре как важнейшему компоненту гармонического формирования личности.</w:t>
      </w:r>
    </w:p>
    <w:p w:rsidR="0094656B" w:rsidRPr="00525CEF" w:rsidRDefault="0094656B" w:rsidP="00A36830">
      <w:p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94656B" w:rsidRPr="00525CEF" w:rsidRDefault="0094656B" w:rsidP="009B5906">
      <w:pPr>
        <w:ind w:left="-567"/>
        <w:contextualSpacing/>
        <w:jc w:val="both"/>
      </w:pPr>
      <w:r w:rsidRPr="00525CEF">
        <w:rPr>
          <w:b/>
        </w:rPr>
        <w:t>Задачи</w:t>
      </w:r>
      <w:r w:rsidR="00641245" w:rsidRPr="00525CEF">
        <w:rPr>
          <w:b/>
        </w:rPr>
        <w:t xml:space="preserve"> </w:t>
      </w:r>
      <w:r w:rsidRPr="00525CEF">
        <w:t>музыкального образования направлены на реализацию цели программы и состоят в следующем:</w:t>
      </w:r>
    </w:p>
    <w:p w:rsidR="0094656B" w:rsidRPr="00525CEF" w:rsidRDefault="007456A8" w:rsidP="009B5906">
      <w:pPr>
        <w:ind w:left="-567"/>
        <w:contextualSpacing/>
        <w:jc w:val="both"/>
      </w:pPr>
      <w:r w:rsidRPr="00525CEF">
        <w:t>- научить учащихся</w:t>
      </w:r>
      <w:r w:rsidR="0094656B" w:rsidRPr="00525CEF">
        <w:t xml:space="preserve"> воспринимать музыку как неотъемлемую часть жизни каждого человека;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содействовать развитию внимательного и доброго отношения к людям и окружающему миру;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воспитывать эмоциональную отзывчивость к музыкальным явлениям, потребность в муз</w:t>
      </w:r>
      <w:r w:rsidRPr="00525CEF">
        <w:t>ы</w:t>
      </w:r>
      <w:r w:rsidRPr="00525CEF">
        <w:t xml:space="preserve">кальных переживаниях; 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 xml:space="preserve">- способствовать формированию </w:t>
      </w:r>
      <w:proofErr w:type="spellStart"/>
      <w:r w:rsidRPr="00525CEF">
        <w:t>с</w:t>
      </w:r>
      <w:r w:rsidR="003A0380" w:rsidRPr="00525CEF">
        <w:t>лушательской</w:t>
      </w:r>
      <w:proofErr w:type="spellEnd"/>
      <w:r w:rsidR="003A0380" w:rsidRPr="00525CEF">
        <w:t xml:space="preserve"> культуры учащихся</w:t>
      </w:r>
      <w:r w:rsidRPr="00525CEF">
        <w:t xml:space="preserve"> на основе приобщения к вершинным достижениям музыкального искусства;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сформировать систему знаний, нацеленных на осмысленное восприятие музыкальных произведений;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развивать интерес к музыке через творческое самовыражение, проявляющееся в размышлен</w:t>
      </w:r>
      <w:r w:rsidRPr="00525CEF">
        <w:t>и</w:t>
      </w:r>
      <w:r w:rsidRPr="00525CEF">
        <w:t>ях о музыке, собственном творчестве;- воспитывать культуру мышления и речи.</w:t>
      </w:r>
    </w:p>
    <w:p w:rsidR="0094656B" w:rsidRPr="00525CEF" w:rsidRDefault="0094656B" w:rsidP="004746AC">
      <w:pPr>
        <w:ind w:left="-567" w:firstLine="709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4054A8" w:rsidRPr="00525CEF" w:rsidRDefault="004054A8" w:rsidP="009B5906">
      <w:pPr>
        <w:ind w:left="-567"/>
        <w:contextualSpacing/>
        <w:jc w:val="both"/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4054A8" w:rsidRPr="00525CEF" w:rsidRDefault="004054A8" w:rsidP="00DF4777">
      <w:pPr>
        <w:contextualSpacing/>
        <w:jc w:val="center"/>
        <w:rPr>
          <w:b/>
        </w:rPr>
      </w:pPr>
      <w:r w:rsidRPr="00525CEF">
        <w:rPr>
          <w:b/>
        </w:rPr>
        <w:lastRenderedPageBreak/>
        <w:t>Общая характеристика учебного курса</w:t>
      </w:r>
    </w:p>
    <w:p w:rsidR="004054A8" w:rsidRPr="00525CEF" w:rsidRDefault="00DF4777" w:rsidP="00DF4777">
      <w:pPr>
        <w:ind w:left="-567"/>
        <w:contextualSpacing/>
      </w:pPr>
      <w:r w:rsidRPr="00DF4777">
        <w:t xml:space="preserve">           </w:t>
      </w:r>
      <w:r w:rsidR="0094656B" w:rsidRPr="00525CEF">
        <w:t xml:space="preserve">Основной методологической характеристикой </w:t>
      </w:r>
      <w:r w:rsidR="004054A8" w:rsidRPr="00525CEF">
        <w:t xml:space="preserve">учебного курса </w:t>
      </w:r>
      <w:r w:rsidR="0094656B" w:rsidRPr="00525CEF">
        <w:t>является комплексность,</w:t>
      </w:r>
      <w:r w:rsidRPr="00DF4777">
        <w:t xml:space="preserve">           </w:t>
      </w:r>
      <w:r w:rsidR="0094656B" w:rsidRPr="00525CEF">
        <w:t>вбирающая в себя ряд общенаучных и пед</w:t>
      </w:r>
      <w:r w:rsidR="004054A8" w:rsidRPr="00525CEF">
        <w:t>агогических методов и подходов.</w:t>
      </w:r>
    </w:p>
    <w:p w:rsidR="009B5906" w:rsidRPr="00525CEF" w:rsidRDefault="0094656B" w:rsidP="004054A8">
      <w:pPr>
        <w:ind w:left="-567"/>
        <w:contextualSpacing/>
        <w:rPr>
          <w:b/>
        </w:rPr>
      </w:pPr>
      <w:r w:rsidRPr="00525CEF">
        <w:t xml:space="preserve">Среди них следующие </w:t>
      </w:r>
      <w:r w:rsidRPr="00525CEF">
        <w:rPr>
          <w:b/>
        </w:rPr>
        <w:t>методы</w:t>
      </w:r>
      <w:r w:rsidRPr="00525CEF">
        <w:t>: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художественного, нравственно-эстетического познания музыки;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эмоциональной драматургии;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интонационно-стилевого постижения музыки;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художественного контекста;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создания «композиций»;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междисциплинарных взаимодействий;</w:t>
      </w:r>
    </w:p>
    <w:p w:rsidR="009B5906" w:rsidRPr="00525CEF" w:rsidRDefault="0094656B" w:rsidP="009B5906">
      <w:pPr>
        <w:ind w:left="-567"/>
        <w:contextualSpacing/>
        <w:jc w:val="both"/>
      </w:pPr>
      <w:r w:rsidRPr="00525CEF">
        <w:t>- метод проблемного обучения;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>- метод сравнения.</w:t>
      </w:r>
    </w:p>
    <w:p w:rsidR="0094656B" w:rsidRPr="00525CEF" w:rsidRDefault="0094656B" w:rsidP="009B5906">
      <w:pPr>
        <w:ind w:left="-567"/>
        <w:contextualSpacing/>
        <w:jc w:val="both"/>
        <w:rPr>
          <w:b/>
        </w:rPr>
      </w:pPr>
      <w:r w:rsidRPr="00525CEF">
        <w:t xml:space="preserve">Эти методы реализуются в учебной деятельности с применением системного подхода, который исполняет роль главного «координатора» в целостном методологическом пространстве. 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 xml:space="preserve"> Музыкальное искусство в 8 классе рассматривается сквозь призму вековых традиций, продо</w:t>
      </w:r>
      <w:r w:rsidRPr="00525CEF">
        <w:t>л</w:t>
      </w:r>
      <w:r w:rsidRPr="00525CEF">
        <w:t>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</w:t>
      </w:r>
      <w:r w:rsidR="00BD4D39" w:rsidRPr="00525CEF">
        <w:t>овременность трактуется двояко:</w:t>
      </w:r>
      <w:r w:rsidRPr="00525CEF">
        <w:t xml:space="preserve"> и как вечная актуальность высоких традиций, и новое, пришедшее вместе с 20 веком.</w:t>
      </w:r>
      <w:r w:rsidR="00BD4D39" w:rsidRPr="00525CEF">
        <w:t xml:space="preserve"> Таким образом, </w:t>
      </w:r>
      <w:proofErr w:type="gramStart"/>
      <w:r w:rsidR="00BD4D39" w:rsidRPr="00525CEF">
        <w:t xml:space="preserve">представляется </w:t>
      </w:r>
      <w:r w:rsidRPr="00525CEF">
        <w:t>возможность</w:t>
      </w:r>
      <w:proofErr w:type="gramEnd"/>
      <w:r w:rsidRPr="00525CEF">
        <w:t xml:space="preserve"> путём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</w:t>
      </w:r>
    </w:p>
    <w:p w:rsidR="0094656B" w:rsidRPr="00525CEF" w:rsidRDefault="0094656B" w:rsidP="009B5906">
      <w:pPr>
        <w:ind w:left="-567"/>
        <w:contextualSpacing/>
        <w:jc w:val="both"/>
      </w:pPr>
      <w:r w:rsidRPr="00525CEF">
        <w:t xml:space="preserve">При реализации содержания программы основными видами практической деятельности на уроке являются: </w:t>
      </w:r>
    </w:p>
    <w:p w:rsidR="0094656B" w:rsidRPr="00525CEF" w:rsidRDefault="0094656B" w:rsidP="007C672D">
      <w:pPr>
        <w:ind w:left="-567"/>
        <w:contextualSpacing/>
        <w:jc w:val="both"/>
      </w:pPr>
      <w:r w:rsidRPr="00525CEF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7C672D" w:rsidRPr="00525CEF" w:rsidRDefault="0094656B" w:rsidP="007C672D">
      <w:pPr>
        <w:ind w:left="-567"/>
        <w:contextualSpacing/>
        <w:jc w:val="both"/>
      </w:pPr>
      <w:r w:rsidRPr="00525CEF">
        <w:t>- выполнение проблемно-творческих заданий в рабочих тетрадях, рефератах, сообщениях, заданиях и тестах;</w:t>
      </w:r>
    </w:p>
    <w:p w:rsidR="0094656B" w:rsidRPr="00525CEF" w:rsidRDefault="0094656B" w:rsidP="007C672D">
      <w:pPr>
        <w:ind w:left="-567"/>
        <w:contextualSpacing/>
        <w:jc w:val="both"/>
      </w:pPr>
      <w:r w:rsidRPr="00525CEF">
        <w:t xml:space="preserve">- хоровое и сольное пение. </w:t>
      </w:r>
    </w:p>
    <w:p w:rsidR="007C672D" w:rsidRPr="00525CEF" w:rsidRDefault="0094656B" w:rsidP="007C672D">
      <w:pPr>
        <w:ind w:left="-567"/>
        <w:contextualSpacing/>
        <w:jc w:val="both"/>
      </w:pPr>
      <w:r w:rsidRPr="00525CEF">
        <w:t>Музыкальный материал программы</w:t>
      </w:r>
      <w:r w:rsidR="00641245" w:rsidRPr="00525CEF">
        <w:t xml:space="preserve"> </w:t>
      </w:r>
      <w:r w:rsidRPr="00525CEF">
        <w:t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</w:t>
      </w:r>
      <w:r w:rsidR="00BD4D39" w:rsidRPr="00525CEF">
        <w:t>рной современной</w:t>
      </w:r>
      <w:r w:rsidRPr="00525CEF">
        <w:t>. Возрастает удельный вес музыкальных произведений крупных форм – опер, балетов, симф</w:t>
      </w:r>
      <w:r w:rsidRPr="00525CEF">
        <w:t>о</w:t>
      </w:r>
      <w:r w:rsidRPr="00525CEF">
        <w:t>ний, инструментальных концертов, ораторий, способных во всей полноте и разнообразии выразить идею единства формы и содержания в музыке</w:t>
      </w:r>
      <w:proofErr w:type="gramStart"/>
      <w:r w:rsidRPr="00525CEF">
        <w:t>..</w:t>
      </w:r>
      <w:proofErr w:type="gramEnd"/>
    </w:p>
    <w:p w:rsidR="0094656B" w:rsidRPr="00525CEF" w:rsidRDefault="0094656B" w:rsidP="007C672D">
      <w:pPr>
        <w:ind w:left="-567"/>
        <w:contextualSpacing/>
        <w:jc w:val="both"/>
      </w:pPr>
      <w:proofErr w:type="spellStart"/>
      <w:r w:rsidRPr="00525CEF">
        <w:t>Межпредметные</w:t>
      </w:r>
      <w:proofErr w:type="spellEnd"/>
      <w:r w:rsidRPr="00525CEF">
        <w:t xml:space="preserve"> связи просматриваются через  взаимодействия музыки </w:t>
      </w:r>
      <w:proofErr w:type="gramStart"/>
      <w:r w:rsidRPr="00525CEF">
        <w:t>с</w:t>
      </w:r>
      <w:proofErr w:type="gramEnd"/>
      <w:r w:rsidRPr="00525CEF">
        <w:t>:</w:t>
      </w:r>
    </w:p>
    <w:p w:rsidR="0094656B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литературой</w:t>
      </w:r>
      <w:r w:rsidRPr="00525CEF">
        <w:t xml:space="preserve"> (А.Н.Островский «Снегурочка», «Былина о Садко», А.С.Пушкин «Борис Годунов», «Повести </w:t>
      </w:r>
      <w:proofErr w:type="spellStart"/>
      <w:r w:rsidRPr="00525CEF">
        <w:t>Белкина</w:t>
      </w:r>
      <w:proofErr w:type="gramStart"/>
      <w:r w:rsidRPr="00525CEF">
        <w:t>.М</w:t>
      </w:r>
      <w:proofErr w:type="gramEnd"/>
      <w:r w:rsidRPr="00525CEF">
        <w:t>етель</w:t>
      </w:r>
      <w:proofErr w:type="spellEnd"/>
      <w:r w:rsidRPr="00525CEF">
        <w:t xml:space="preserve">», «Евгений Онегин» и другие произведения), </w:t>
      </w:r>
    </w:p>
    <w:p w:rsidR="0094656B" w:rsidRPr="00525CEF" w:rsidRDefault="0094656B" w:rsidP="00000BE7">
      <w:pPr>
        <w:ind w:left="-567"/>
        <w:contextualSpacing/>
        <w:jc w:val="both"/>
      </w:pPr>
      <w:proofErr w:type="gramStart"/>
      <w:r w:rsidRPr="00525CEF">
        <w:t xml:space="preserve">- </w:t>
      </w:r>
      <w:r w:rsidRPr="00525CEF">
        <w:rPr>
          <w:u w:val="single"/>
        </w:rPr>
        <w:t>изобразительным искусством</w:t>
      </w:r>
      <w:r w:rsidRPr="00525CEF">
        <w:t xml:space="preserve">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94656B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историей</w:t>
      </w:r>
      <w:r w:rsidRPr="00525CEF">
        <w:t xml:space="preserve"> (Смутное время в России в начале </w:t>
      </w:r>
      <w:r w:rsidRPr="00525CEF">
        <w:rPr>
          <w:lang w:val="en-US"/>
        </w:rPr>
        <w:t>XVII</w:t>
      </w:r>
      <w:r w:rsidRPr="00525CEF">
        <w:t xml:space="preserve"> века, старообрядческий раскол </w:t>
      </w:r>
      <w:r w:rsidRPr="00525CEF">
        <w:rPr>
          <w:lang w:val="en-US"/>
        </w:rPr>
        <w:t>XVII</w:t>
      </w:r>
      <w:r w:rsidRPr="00525CEF">
        <w:t xml:space="preserve"> века, Отечественная война 1812 года, Великая Отечественная война 1941-45 гг.);</w:t>
      </w:r>
    </w:p>
    <w:p w:rsidR="0094656B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мировой художественной культурой</w:t>
      </w:r>
      <w:r w:rsidRPr="00525CEF">
        <w:t xml:space="preserve"> (особенности художественных направлений «рома</w:t>
      </w:r>
      <w:r w:rsidRPr="00525CEF">
        <w:t>н</w:t>
      </w:r>
      <w:r w:rsidRPr="00525CEF">
        <w:t>тизм», «импрессионизм», «классицизм», «реализм»);</w:t>
      </w:r>
    </w:p>
    <w:p w:rsidR="0094656B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русским языком</w:t>
      </w:r>
      <w:r w:rsidRPr="00525CEF">
        <w:t xml:space="preserve"> (воспитание культуры речи через чтение и воспроизведение текста; формир</w:t>
      </w:r>
      <w:r w:rsidRPr="00525CEF">
        <w:t>о</w:t>
      </w:r>
      <w:r w:rsidRPr="00525CEF">
        <w:t>вание культуры анализа текста на примере приёма «описание»);</w:t>
      </w:r>
    </w:p>
    <w:p w:rsidR="00000BE7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природоведением</w:t>
      </w:r>
      <w:r w:rsidRPr="00525CEF">
        <w:t xml:space="preserve"> (времена года, различные состояния и явления природы),</w:t>
      </w:r>
    </w:p>
    <w:p w:rsidR="00000BE7" w:rsidRPr="00525CEF" w:rsidRDefault="0094656B" w:rsidP="00000BE7">
      <w:pPr>
        <w:ind w:left="-567"/>
        <w:contextualSpacing/>
        <w:jc w:val="both"/>
      </w:pPr>
      <w:r w:rsidRPr="00525CEF">
        <w:t xml:space="preserve">- </w:t>
      </w:r>
      <w:r w:rsidRPr="00525CEF">
        <w:rPr>
          <w:u w:val="single"/>
        </w:rPr>
        <w:t>географией</w:t>
      </w:r>
      <w:r w:rsidRPr="00525CEF">
        <w:t xml:space="preserve"> (границы, столицы, города Руси и европейских государств).</w:t>
      </w:r>
    </w:p>
    <w:p w:rsidR="004054A8" w:rsidRPr="00525CEF" w:rsidRDefault="004054A8" w:rsidP="00000BE7">
      <w:pPr>
        <w:ind w:left="-567"/>
        <w:contextualSpacing/>
        <w:jc w:val="both"/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525CEF" w:rsidRPr="00DF4777" w:rsidRDefault="00525CEF" w:rsidP="004054A8">
      <w:pPr>
        <w:ind w:left="-567"/>
        <w:contextualSpacing/>
        <w:jc w:val="center"/>
        <w:rPr>
          <w:b/>
        </w:rPr>
      </w:pPr>
    </w:p>
    <w:p w:rsidR="004054A8" w:rsidRPr="00525CEF" w:rsidRDefault="004054A8" w:rsidP="00DF4777">
      <w:pPr>
        <w:contextualSpacing/>
        <w:jc w:val="center"/>
        <w:rPr>
          <w:b/>
        </w:rPr>
      </w:pPr>
      <w:r w:rsidRPr="00525CEF">
        <w:rPr>
          <w:b/>
        </w:rPr>
        <w:lastRenderedPageBreak/>
        <w:t>Место учебного курса в учебном плане</w:t>
      </w:r>
    </w:p>
    <w:p w:rsidR="002963AE" w:rsidRPr="00525CEF" w:rsidRDefault="002963AE" w:rsidP="00000BE7">
      <w:pPr>
        <w:ind w:left="-567"/>
        <w:contextualSpacing/>
        <w:jc w:val="both"/>
      </w:pPr>
    </w:p>
    <w:p w:rsidR="0094656B" w:rsidRPr="00525CEF" w:rsidRDefault="0094656B" w:rsidP="00000BE7">
      <w:pPr>
        <w:ind w:left="-567"/>
        <w:contextualSpacing/>
        <w:jc w:val="both"/>
      </w:pPr>
      <w:r w:rsidRPr="00525CEF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</w:t>
      </w:r>
      <w:r w:rsidRPr="00525CEF">
        <w:t>о</w:t>
      </w:r>
      <w:r w:rsidRPr="00525CEF">
        <w:t>сится с содержанием учебника.</w:t>
      </w:r>
    </w:p>
    <w:p w:rsidR="002963AE" w:rsidRPr="00525CEF" w:rsidRDefault="0094656B" w:rsidP="007C672D">
      <w:pPr>
        <w:ind w:left="-567"/>
        <w:contextualSpacing/>
        <w:jc w:val="both"/>
      </w:pPr>
      <w:r w:rsidRPr="00525CEF">
        <w:t>Программа рассчитана на 35</w:t>
      </w:r>
      <w:r w:rsidR="002963AE" w:rsidRPr="00525CEF">
        <w:t xml:space="preserve"> часов</w:t>
      </w:r>
      <w:r w:rsidRPr="00525CEF">
        <w:t xml:space="preserve"> (1ч в неделю)</w:t>
      </w:r>
      <w:proofErr w:type="gramStart"/>
      <w:r w:rsidR="002963AE" w:rsidRPr="00525CEF">
        <w:t>.</w:t>
      </w:r>
      <w:r w:rsidR="00A31443" w:rsidRPr="00525CEF">
        <w:t>В</w:t>
      </w:r>
      <w:proofErr w:type="gramEnd"/>
      <w:r w:rsidR="00535B82" w:rsidRPr="00525CEF">
        <w:t xml:space="preserve"> соответс</w:t>
      </w:r>
      <w:r w:rsidR="00DB1BDC" w:rsidRPr="00525CEF">
        <w:t>т</w:t>
      </w:r>
      <w:r w:rsidR="00535B82" w:rsidRPr="00525CEF">
        <w:t>вие с календарным учебным графиком и расписанием учебных занятий в рабочей программе запланировано 34 часа</w:t>
      </w:r>
      <w:r w:rsidR="00DB1BDC" w:rsidRPr="00525CEF">
        <w:t xml:space="preserve"> в </w:t>
      </w:r>
      <w:r w:rsidR="00A31443" w:rsidRPr="00525CEF">
        <w:t xml:space="preserve">8 «Б», </w:t>
      </w:r>
      <w:r w:rsidR="00DB1BDC" w:rsidRPr="00525CEF">
        <w:t xml:space="preserve">8 </w:t>
      </w:r>
      <w:r w:rsidR="00A31443" w:rsidRPr="00525CEF">
        <w:t>«Г»</w:t>
      </w:r>
      <w:r w:rsidR="00DB1BDC" w:rsidRPr="00525CEF">
        <w:t xml:space="preserve">. Запланированные темы, урок « Традиции и современность» </w:t>
      </w:r>
      <w:r w:rsidR="008D643B" w:rsidRPr="00525CEF">
        <w:t xml:space="preserve"> объединены в один урок.- 29.05. </w:t>
      </w:r>
      <w:r w:rsidR="00DB1BDC" w:rsidRPr="00525CEF">
        <w:t>В соответствие с календарным учебным графиком и расписанием учебных занятий в рабочей программе запланировано 32 часа в</w:t>
      </w:r>
      <w:r w:rsidR="00B131DD" w:rsidRPr="00525CEF">
        <w:t xml:space="preserve"> </w:t>
      </w:r>
      <w:r w:rsidR="00DB1BDC" w:rsidRPr="00525CEF">
        <w:t xml:space="preserve">8 «А». Запланированные темы, </w:t>
      </w:r>
      <w:r w:rsidR="00B131DD" w:rsidRPr="00525CEF">
        <w:t xml:space="preserve">урок  </w:t>
      </w:r>
      <w:r w:rsidR="00DB1BDC" w:rsidRPr="00525CEF">
        <w:t>« Любовь никогда не перестанет» и  « Традиции и современность» и  объединены в один урок.- 25.05.</w:t>
      </w:r>
    </w:p>
    <w:p w:rsidR="00A6197F" w:rsidRPr="00525CEF" w:rsidRDefault="00A6197F" w:rsidP="004746AC">
      <w:pPr>
        <w:ind w:left="-567" w:firstLine="709"/>
        <w:contextualSpacing/>
        <w:jc w:val="both"/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DF4777" w:rsidRPr="002E0060" w:rsidRDefault="00DF4777" w:rsidP="004054A8">
      <w:pPr>
        <w:contextualSpacing/>
        <w:jc w:val="center"/>
        <w:rPr>
          <w:b/>
        </w:rPr>
      </w:pPr>
    </w:p>
    <w:p w:rsidR="00C32B52" w:rsidRPr="00525CEF" w:rsidRDefault="004054A8" w:rsidP="004054A8">
      <w:pPr>
        <w:contextualSpacing/>
        <w:jc w:val="center"/>
      </w:pPr>
      <w:r w:rsidRPr="00525CEF">
        <w:rPr>
          <w:b/>
        </w:rPr>
        <w:lastRenderedPageBreak/>
        <w:t>Планируемые результаты освоения учебного предмета</w:t>
      </w:r>
    </w:p>
    <w:p w:rsidR="00C32B52" w:rsidRPr="00525CEF" w:rsidRDefault="00C32B52" w:rsidP="00C32B52">
      <w:pPr>
        <w:contextualSpacing/>
        <w:rPr>
          <w:b/>
        </w:rPr>
      </w:pPr>
    </w:p>
    <w:p w:rsidR="00C32B52" w:rsidRPr="00525CEF" w:rsidRDefault="00C32B52" w:rsidP="00C32B52">
      <w:pPr>
        <w:contextualSpacing/>
        <w:rPr>
          <w:b/>
        </w:rPr>
      </w:pPr>
    </w:p>
    <w:p w:rsidR="004054A8" w:rsidRPr="00525CEF" w:rsidRDefault="00C32B52" w:rsidP="00C32B52">
      <w:pPr>
        <w:contextualSpacing/>
        <w:rPr>
          <w:b/>
        </w:rPr>
      </w:pPr>
      <w:r w:rsidRPr="00525CEF">
        <w:rPr>
          <w:b/>
        </w:rPr>
        <w:t>Личностные результаты</w:t>
      </w:r>
      <w:r w:rsidR="005E1556" w:rsidRPr="00525CEF">
        <w:rPr>
          <w:b/>
        </w:rPr>
        <w:t>:</w:t>
      </w:r>
    </w:p>
    <w:p w:rsidR="005E1556" w:rsidRPr="00525CEF" w:rsidRDefault="005E1556" w:rsidP="00C32B52">
      <w:pPr>
        <w:contextualSpacing/>
      </w:pPr>
      <w:r w:rsidRPr="00525CEF">
        <w:t>- развивать интеллектуальный потенциал;</w:t>
      </w:r>
    </w:p>
    <w:p w:rsidR="005E1556" w:rsidRPr="00525CEF" w:rsidRDefault="005E1556" w:rsidP="00C32B52">
      <w:pPr>
        <w:contextualSpacing/>
      </w:pPr>
      <w:r w:rsidRPr="00525CEF">
        <w:t xml:space="preserve">- способствовать развитию интереса к музыке через творческое мышление, формировать </w:t>
      </w:r>
      <w:proofErr w:type="spellStart"/>
      <w:r w:rsidRPr="00525CEF">
        <w:t>слушательскую</w:t>
      </w:r>
      <w:proofErr w:type="spellEnd"/>
      <w:r w:rsidRPr="00525CEF">
        <w:t xml:space="preserve"> культуру школьников на основе приобщения к вершинным достижениям музыкального искусства;</w:t>
      </w:r>
    </w:p>
    <w:p w:rsidR="00176BD0" w:rsidRPr="00525CEF" w:rsidRDefault="005E1556" w:rsidP="00C32B52">
      <w:pPr>
        <w:contextualSpacing/>
      </w:pPr>
      <w:r w:rsidRPr="00525CEF">
        <w:t>-</w:t>
      </w:r>
      <w:r w:rsidR="00176BD0" w:rsidRPr="00525CEF">
        <w:t>обогаще</w:t>
      </w:r>
      <w:r w:rsidR="00D9082F" w:rsidRPr="00525CEF">
        <w:t>ние духовного мира на основе прис</w:t>
      </w:r>
      <w:r w:rsidR="00176BD0" w:rsidRPr="00525CEF">
        <w:t>военияхудожественного опыта человека;</w:t>
      </w:r>
    </w:p>
    <w:p w:rsidR="005E1556" w:rsidRPr="00525CEF" w:rsidRDefault="00176BD0" w:rsidP="00C32B52">
      <w:pPr>
        <w:contextualSpacing/>
      </w:pPr>
      <w:r w:rsidRPr="00525CEF">
        <w:t>-наличие предпочтений, художественн</w:t>
      </w:r>
      <w:proofErr w:type="gramStart"/>
      <w:r w:rsidRPr="00525CEF">
        <w:t>о-</w:t>
      </w:r>
      <w:proofErr w:type="gramEnd"/>
      <w:r w:rsidRPr="00525CEF">
        <w:t xml:space="preserve"> эстетического вкуса, эмоциональной отзывчив</w:t>
      </w:r>
      <w:r w:rsidRPr="00525CEF">
        <w:t>о</w:t>
      </w:r>
      <w:r w:rsidRPr="00525CEF">
        <w:t>сти и заинтересованного отношения к искусству;</w:t>
      </w:r>
    </w:p>
    <w:p w:rsidR="005E1556" w:rsidRPr="00525CEF" w:rsidRDefault="005E1556" w:rsidP="00C32B52">
      <w:pPr>
        <w:contextualSpacing/>
        <w:rPr>
          <w:b/>
        </w:rPr>
      </w:pPr>
    </w:p>
    <w:p w:rsidR="005E1556" w:rsidRPr="00525CEF" w:rsidRDefault="005E1556" w:rsidP="00C32B52">
      <w:pPr>
        <w:contextualSpacing/>
        <w:rPr>
          <w:b/>
        </w:rPr>
      </w:pPr>
      <w:proofErr w:type="spellStart"/>
      <w:r w:rsidRPr="00525CEF">
        <w:rPr>
          <w:b/>
        </w:rPr>
        <w:t>Метапредметные</w:t>
      </w:r>
      <w:proofErr w:type="spellEnd"/>
      <w:r w:rsidRPr="00525CEF">
        <w:rPr>
          <w:b/>
        </w:rPr>
        <w:t xml:space="preserve"> результаты:</w:t>
      </w:r>
    </w:p>
    <w:p w:rsidR="005E1556" w:rsidRPr="00525CEF" w:rsidRDefault="005E1556" w:rsidP="00C32B52">
      <w:pPr>
        <w:contextualSpacing/>
      </w:pPr>
      <w:r w:rsidRPr="00525CEF">
        <w:rPr>
          <w:b/>
        </w:rPr>
        <w:t>-</w:t>
      </w:r>
      <w:r w:rsidR="00176BD0" w:rsidRPr="00525CEF">
        <w:t>понимание роли искусства в становлении духовного мира человека;</w:t>
      </w:r>
    </w:p>
    <w:p w:rsidR="00176BD0" w:rsidRPr="00525CEF" w:rsidRDefault="00176BD0" w:rsidP="00C32B52">
      <w:pPr>
        <w:contextualSpacing/>
      </w:pPr>
      <w:r w:rsidRPr="00525CEF">
        <w:t xml:space="preserve">-общее представление об этической составляющей искусства </w:t>
      </w:r>
      <w:proofErr w:type="gramStart"/>
      <w:r w:rsidRPr="00525CEF">
        <w:t xml:space="preserve">( </w:t>
      </w:r>
      <w:proofErr w:type="gramEnd"/>
      <w:r w:rsidRPr="00525CEF">
        <w:t>добро и зло, справедл</w:t>
      </w:r>
      <w:r w:rsidRPr="00525CEF">
        <w:t>и</w:t>
      </w:r>
      <w:r w:rsidRPr="00525CEF">
        <w:t>вость, долг, любовь…);</w:t>
      </w:r>
    </w:p>
    <w:p w:rsidR="00176BD0" w:rsidRPr="00525CEF" w:rsidRDefault="00176BD0" w:rsidP="00C32B52">
      <w:pPr>
        <w:contextualSpacing/>
      </w:pPr>
      <w:r w:rsidRPr="00525CEF">
        <w:t>-соответствующий возрасту уровень духовной культуры;</w:t>
      </w:r>
    </w:p>
    <w:p w:rsidR="00176BD0" w:rsidRPr="00525CEF" w:rsidRDefault="00176BD0" w:rsidP="00C32B52">
      <w:pPr>
        <w:contextualSpacing/>
      </w:pPr>
      <w:r w:rsidRPr="00525CEF">
        <w:t>-расширение сферыпознавательных интересов, гармоничное интеллектуальн</w:t>
      </w:r>
      <w:proofErr w:type="gramStart"/>
      <w:r w:rsidRPr="00525CEF">
        <w:t>о-</w:t>
      </w:r>
      <w:proofErr w:type="gramEnd"/>
      <w:r w:rsidRPr="00525CEF">
        <w:t xml:space="preserve"> творческое развитие;</w:t>
      </w:r>
    </w:p>
    <w:p w:rsidR="00176BD0" w:rsidRPr="00525CEF" w:rsidRDefault="00176BD0" w:rsidP="00C32B52">
      <w:pPr>
        <w:contextualSpacing/>
      </w:pPr>
      <w:r w:rsidRPr="00525CEF">
        <w:t>-Эстетическое отношение к окружающему миру;</w:t>
      </w:r>
    </w:p>
    <w:p w:rsidR="00176BD0" w:rsidRPr="00525CEF" w:rsidRDefault="00176BD0" w:rsidP="00C32B52">
      <w:pPr>
        <w:contextualSpacing/>
      </w:pPr>
    </w:p>
    <w:p w:rsidR="005E1556" w:rsidRPr="00525CEF" w:rsidRDefault="00176BD0" w:rsidP="00C32B52">
      <w:pPr>
        <w:contextualSpacing/>
        <w:rPr>
          <w:b/>
        </w:rPr>
      </w:pPr>
      <w:r w:rsidRPr="00525CEF">
        <w:rPr>
          <w:b/>
        </w:rPr>
        <w:t>Предметные результаты</w:t>
      </w:r>
      <w:r w:rsidR="00D9082F" w:rsidRPr="00525CEF">
        <w:rPr>
          <w:b/>
        </w:rPr>
        <w:t>:</w:t>
      </w:r>
    </w:p>
    <w:p w:rsidR="00D9082F" w:rsidRPr="00525CEF" w:rsidRDefault="00D9082F" w:rsidP="00C32B52">
      <w:pPr>
        <w:contextualSpacing/>
      </w:pPr>
      <w:r w:rsidRPr="00525CEF">
        <w:rPr>
          <w:b/>
        </w:rPr>
        <w:t>-</w:t>
      </w:r>
      <w:r w:rsidRPr="00525CEF">
        <w:t>постижение духовного наследия человечества на основе эмоционального переживания произведений искусства;</w:t>
      </w:r>
    </w:p>
    <w:p w:rsidR="00D9082F" w:rsidRPr="00525CEF" w:rsidRDefault="00D9082F" w:rsidP="00C32B52">
      <w:pPr>
        <w:contextualSpacing/>
      </w:pPr>
      <w:r w:rsidRPr="00525CEF">
        <w:t>-умение аргументированно рассуждать о роли музыки в  жизни человека;</w:t>
      </w:r>
    </w:p>
    <w:p w:rsidR="00D9082F" w:rsidRPr="00525CEF" w:rsidRDefault="00D9082F" w:rsidP="00C32B52">
      <w:pPr>
        <w:contextualSpacing/>
      </w:pPr>
      <w:r w:rsidRPr="00525CEF">
        <w:t xml:space="preserve"> -осмысление важнейших категорий в музыкальном искусств</w:t>
      </w:r>
      <w:proofErr w:type="gramStart"/>
      <w:r w:rsidRPr="00525CEF">
        <w:t>е-</w:t>
      </w:r>
      <w:proofErr w:type="gramEnd"/>
      <w:r w:rsidRPr="00525CEF">
        <w:t xml:space="preserve"> традиции и современности, понимании их неразрывной связи;</w:t>
      </w:r>
    </w:p>
    <w:p w:rsidR="00D9082F" w:rsidRPr="00525CEF" w:rsidRDefault="00D9082F" w:rsidP="00C32B52">
      <w:pPr>
        <w:contextualSpacing/>
      </w:pPr>
      <w:r w:rsidRPr="00525CEF">
        <w:t>-освоение содержания,  претворяющего проблемы « вечных» тем в искусстве;</w:t>
      </w:r>
    </w:p>
    <w:p w:rsidR="00C32B52" w:rsidRPr="00525CEF" w:rsidRDefault="00C32B52" w:rsidP="00C32B52">
      <w:pPr>
        <w:contextualSpacing/>
      </w:pPr>
    </w:p>
    <w:p w:rsidR="00C32B52" w:rsidRPr="00525CEF" w:rsidRDefault="00C32B52" w:rsidP="004054A8">
      <w:pPr>
        <w:contextualSpacing/>
        <w:jc w:val="center"/>
        <w:rPr>
          <w:b/>
        </w:rPr>
      </w:pPr>
    </w:p>
    <w:p w:rsidR="004054A8" w:rsidRPr="00525CEF" w:rsidRDefault="004054A8" w:rsidP="004054A8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Pr="002E0060" w:rsidRDefault="00DF4777" w:rsidP="00E4151B">
      <w:pPr>
        <w:contextualSpacing/>
        <w:jc w:val="center"/>
        <w:rPr>
          <w:b/>
        </w:rPr>
      </w:pPr>
    </w:p>
    <w:p w:rsidR="00DF4777" w:rsidRDefault="00DF4777" w:rsidP="00E4151B">
      <w:pPr>
        <w:contextualSpacing/>
        <w:jc w:val="center"/>
        <w:rPr>
          <w:b/>
          <w:lang w:val="en-US"/>
        </w:rPr>
      </w:pPr>
      <w:r>
        <w:rPr>
          <w:b/>
          <w:lang w:val="en-US"/>
        </w:rPr>
        <w:t>\</w:t>
      </w:r>
    </w:p>
    <w:p w:rsidR="004054A8" w:rsidRPr="00525CEF" w:rsidRDefault="00E4151B" w:rsidP="00E4151B">
      <w:pPr>
        <w:contextualSpacing/>
        <w:jc w:val="center"/>
        <w:rPr>
          <w:b/>
        </w:rPr>
      </w:pPr>
      <w:r w:rsidRPr="00525CEF">
        <w:rPr>
          <w:b/>
        </w:rPr>
        <w:lastRenderedPageBreak/>
        <w:t>Содержание учебного предмета музыки</w:t>
      </w:r>
    </w:p>
    <w:p w:rsidR="004054A8" w:rsidRPr="00525CEF" w:rsidRDefault="004054A8" w:rsidP="00726DCA">
      <w:pPr>
        <w:contextualSpacing/>
        <w:jc w:val="both"/>
        <w:rPr>
          <w:b/>
        </w:rPr>
      </w:pPr>
    </w:p>
    <w:p w:rsidR="004054A8" w:rsidRPr="00525CEF" w:rsidRDefault="004054A8" w:rsidP="00726DCA">
      <w:pPr>
        <w:contextualSpacing/>
        <w:jc w:val="both"/>
        <w:rPr>
          <w:b/>
        </w:rPr>
      </w:pPr>
    </w:p>
    <w:p w:rsidR="00A6197F" w:rsidRPr="00525CEF" w:rsidRDefault="00A6197F" w:rsidP="004746AC">
      <w:pPr>
        <w:numPr>
          <w:ilvl w:val="0"/>
          <w:numId w:val="3"/>
        </w:numPr>
        <w:ind w:left="-567" w:firstLine="709"/>
        <w:contextualSpacing/>
        <w:jc w:val="both"/>
      </w:pPr>
      <w:r w:rsidRPr="00525CEF">
        <w:rPr>
          <w:b/>
        </w:rPr>
        <w:t>Музыка «старая» и «новая» (1ч)</w:t>
      </w:r>
    </w:p>
    <w:p w:rsidR="00A6197F" w:rsidRPr="00525CEF" w:rsidRDefault="00A6197F" w:rsidP="00B15D3B">
      <w:pPr>
        <w:ind w:left="-567"/>
        <w:contextualSpacing/>
        <w:jc w:val="both"/>
      </w:pPr>
      <w:r w:rsidRPr="00525CEF">
        <w:t xml:space="preserve">Введение в тему года «Традиция и современность в музыке». Условность деления музыки на «старую» и «новую».  Разучивание  </w:t>
      </w:r>
      <w:r w:rsidRPr="00525CEF">
        <w:rPr>
          <w:iCs/>
        </w:rPr>
        <w:t>А.Островского «</w:t>
      </w:r>
      <w:r w:rsidRPr="00525CEF">
        <w:t>Песня остается с человеком».</w:t>
      </w:r>
    </w:p>
    <w:p w:rsidR="00A6197F" w:rsidRPr="00525CEF" w:rsidRDefault="00A6197F" w:rsidP="004746AC">
      <w:pPr>
        <w:numPr>
          <w:ilvl w:val="0"/>
          <w:numId w:val="3"/>
        </w:numPr>
        <w:ind w:left="-567" w:firstLine="709"/>
        <w:contextualSpacing/>
        <w:jc w:val="both"/>
      </w:pPr>
      <w:r w:rsidRPr="00525CEF">
        <w:rPr>
          <w:b/>
        </w:rPr>
        <w:t>Настоящая музыка не бывает «старой» (1ч)</w:t>
      </w:r>
      <w:r w:rsidRPr="00525CEF">
        <w:t xml:space="preserve"> ».</w:t>
      </w:r>
    </w:p>
    <w:p w:rsidR="00A6197F" w:rsidRPr="00525CEF" w:rsidRDefault="00A6197F" w:rsidP="00B15D3B">
      <w:pPr>
        <w:ind w:left="-567"/>
        <w:contextualSpacing/>
        <w:jc w:val="both"/>
      </w:pPr>
      <w:r w:rsidRPr="00525CEF">
        <w:t xml:space="preserve">Различие понятий «современной» и «модной» музыки. С.Я.Маршак «Тебя забыли? То расплата за то, что в моде был когда-то».  </w:t>
      </w:r>
      <w:proofErr w:type="spellStart"/>
      <w:r w:rsidRPr="00525CEF">
        <w:t>Разучивание</w:t>
      </w:r>
      <w:r w:rsidRPr="00525CEF">
        <w:rPr>
          <w:iCs/>
        </w:rPr>
        <w:t>песниТ</w:t>
      </w:r>
      <w:proofErr w:type="gramStart"/>
      <w:r w:rsidRPr="00525CEF">
        <w:rPr>
          <w:iCs/>
        </w:rPr>
        <w:t>.Х</w:t>
      </w:r>
      <w:proofErr w:type="gramEnd"/>
      <w:r w:rsidRPr="00525CEF">
        <w:rPr>
          <w:iCs/>
        </w:rPr>
        <w:t>ренникова</w:t>
      </w:r>
      <w:proofErr w:type="spellEnd"/>
      <w:r w:rsidRPr="00525CEF">
        <w:rPr>
          <w:iCs/>
        </w:rPr>
        <w:t xml:space="preserve"> «</w:t>
      </w:r>
      <w:r w:rsidRPr="00525CEF">
        <w:t>Московские окна».</w:t>
      </w:r>
    </w:p>
    <w:p w:rsidR="00A6197F" w:rsidRPr="00525CEF" w:rsidRDefault="00A6197F" w:rsidP="004746AC">
      <w:pPr>
        <w:numPr>
          <w:ilvl w:val="0"/>
          <w:numId w:val="3"/>
        </w:numPr>
        <w:ind w:left="-567" w:firstLine="709"/>
        <w:contextualSpacing/>
        <w:jc w:val="both"/>
      </w:pPr>
      <w:r w:rsidRPr="00525CEF">
        <w:rPr>
          <w:b/>
        </w:rPr>
        <w:t xml:space="preserve"> Живая сила традиции. (1ч)</w:t>
      </w:r>
    </w:p>
    <w:p w:rsidR="00A6197F" w:rsidRPr="00525CEF" w:rsidRDefault="00A6197F" w:rsidP="009B1F25">
      <w:pPr>
        <w:ind w:left="-567"/>
        <w:contextualSpacing/>
        <w:jc w:val="both"/>
      </w:pPr>
      <w:r w:rsidRPr="00525CEF">
        <w:t>Стиль в музыкальном искусстве: классицизм в музыке, Венская классическая школа, рома</w:t>
      </w:r>
      <w:r w:rsidRPr="00525CEF">
        <w:t>н</w:t>
      </w:r>
      <w:r w:rsidRPr="00525CEF">
        <w:t xml:space="preserve">тизм, реализм, «Могучая кучка», импрессионизм. Индивидуальный стиль композиторов-классиков. 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</w:t>
      </w:r>
      <w:r w:rsidRPr="00525CEF">
        <w:rPr>
          <w:iCs/>
        </w:rPr>
        <w:t>М. Мусоргский, м</w:t>
      </w:r>
      <w:r w:rsidRPr="00525CEF">
        <w:t xml:space="preserve">онолог Пимена из оперы «Борис Годунов», I действие». Разучивание </w:t>
      </w:r>
      <w:proofErr w:type="gramStart"/>
      <w:r w:rsidRPr="00525CEF">
        <w:t>:</w:t>
      </w:r>
      <w:proofErr w:type="spellStart"/>
      <w:r w:rsidRPr="00525CEF">
        <w:t>Ю</w:t>
      </w:r>
      <w:proofErr w:type="gramEnd"/>
      <w:r w:rsidRPr="00525CEF">
        <w:rPr>
          <w:iCs/>
        </w:rPr>
        <w:t>.Чичкова</w:t>
      </w:r>
      <w:proofErr w:type="spellEnd"/>
      <w:r w:rsidRPr="00525CEF">
        <w:rPr>
          <w:iCs/>
        </w:rPr>
        <w:t xml:space="preserve"> «</w:t>
      </w:r>
      <w:r w:rsidRPr="00525CEF">
        <w:t>Наша школьная страна».</w:t>
      </w:r>
    </w:p>
    <w:p w:rsidR="00A6197F" w:rsidRPr="00525CEF" w:rsidRDefault="00A6197F" w:rsidP="004746AC">
      <w:pPr>
        <w:pStyle w:val="a5"/>
        <w:numPr>
          <w:ilvl w:val="0"/>
          <w:numId w:val="3"/>
        </w:numPr>
        <w:spacing w:before="0" w:beforeAutospacing="0" w:after="0" w:afterAutospacing="0"/>
        <w:ind w:left="-567" w:firstLine="709"/>
        <w:contextualSpacing/>
        <w:jc w:val="both"/>
        <w:rPr>
          <w:b/>
        </w:rPr>
      </w:pPr>
      <w:r w:rsidRPr="00525CEF">
        <w:rPr>
          <w:b/>
        </w:rPr>
        <w:t>Сказочно-мифологические темы (6ч)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t>Философское определение мифа как «формы целостного массового переживания и истолков</w:t>
      </w:r>
      <w:r w:rsidRPr="00525CEF">
        <w:t>а</w:t>
      </w:r>
      <w:r w:rsidRPr="00525CEF">
        <w:t>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t>Слушание: Языческая Русь в «Весне священной» И.Стравинского</w:t>
      </w:r>
      <w:r w:rsidR="00EC58C6" w:rsidRPr="00525CEF">
        <w:t xml:space="preserve">, </w:t>
      </w:r>
      <w:r w:rsidR="00EC58C6" w:rsidRPr="00525CEF">
        <w:rPr>
          <w:iCs/>
        </w:rPr>
        <w:t>Н.</w:t>
      </w:r>
      <w:r w:rsidRPr="00525CEF">
        <w:rPr>
          <w:iCs/>
        </w:rPr>
        <w:t xml:space="preserve">Римский-Корсаков. </w:t>
      </w:r>
      <w:r w:rsidRPr="00525CEF">
        <w:t xml:space="preserve">Сцена Весны с птицами. Вступление к опере «Снегурочка»; </w:t>
      </w:r>
      <w:r w:rsidRPr="00525CEF">
        <w:rPr>
          <w:iCs/>
        </w:rPr>
        <w:t xml:space="preserve">И. Стравинский. </w:t>
      </w:r>
      <w:r w:rsidRPr="00525CEF">
        <w:t xml:space="preserve">Весенние гадания. Пляски щеголих. Из балета «Весна священная»; </w:t>
      </w:r>
      <w:r w:rsidRPr="00525CEF">
        <w:rPr>
          <w:iCs/>
        </w:rPr>
        <w:t>К. Дебюсси.  «</w:t>
      </w:r>
      <w:r w:rsidR="00D217D9" w:rsidRPr="00525CEF">
        <w:t>Послеполуденны</w:t>
      </w:r>
      <w:r w:rsidRPr="00525CEF">
        <w:t>й отдых фавна», бессмертный романс П.И.Чайковского «Благословляю вас, леса». Разучивание</w:t>
      </w:r>
      <w:r w:rsidR="00EC58C6" w:rsidRPr="00525CEF">
        <w:t>:</w:t>
      </w:r>
      <w:r w:rsidRPr="00525CEF">
        <w:t xml:space="preserve">  Я</w:t>
      </w:r>
      <w:r w:rsidRPr="00525CEF">
        <w:rPr>
          <w:iCs/>
        </w:rPr>
        <w:t xml:space="preserve">. </w:t>
      </w:r>
      <w:proofErr w:type="spellStart"/>
      <w:r w:rsidRPr="00525CEF">
        <w:rPr>
          <w:iCs/>
        </w:rPr>
        <w:t>Дубравина</w:t>
      </w:r>
      <w:proofErr w:type="spellEnd"/>
      <w:r w:rsidRPr="00525CEF">
        <w:rPr>
          <w:iCs/>
        </w:rPr>
        <w:t xml:space="preserve"> «</w:t>
      </w:r>
      <w:r w:rsidRPr="00525CEF">
        <w:t xml:space="preserve">Песня о земной красоте», </w:t>
      </w:r>
      <w:proofErr w:type="spellStart"/>
      <w:r w:rsidRPr="00525CEF">
        <w:rPr>
          <w:iCs/>
        </w:rPr>
        <w:t>И.Сохадзе</w:t>
      </w:r>
      <w:proofErr w:type="spellEnd"/>
      <w:r w:rsidRPr="00525CEF">
        <w:rPr>
          <w:iCs/>
        </w:rPr>
        <w:t xml:space="preserve"> «Д</w:t>
      </w:r>
      <w:r w:rsidRPr="00525CEF">
        <w:t xml:space="preserve">обрая фея», </w:t>
      </w:r>
      <w:proofErr w:type="spellStart"/>
      <w:r w:rsidRPr="00525CEF">
        <w:t>Л.Квинт</w:t>
      </w:r>
      <w:proofErr w:type="spellEnd"/>
      <w:r w:rsidRPr="00525CEF">
        <w:t xml:space="preserve">, стихи В. </w:t>
      </w:r>
      <w:proofErr w:type="spellStart"/>
      <w:r w:rsidRPr="00525CEF">
        <w:t>Кострова</w:t>
      </w:r>
      <w:proofErr w:type="spellEnd"/>
      <w:r w:rsidRPr="00525CEF">
        <w:t xml:space="preserve"> «Здравствуй мир», В. Чернышев, стихи Р. Рождественского «Этот большой мир».</w:t>
      </w:r>
    </w:p>
    <w:p w:rsidR="00A6197F" w:rsidRPr="00525CEF" w:rsidRDefault="00A6197F" w:rsidP="004746AC">
      <w:pPr>
        <w:pStyle w:val="a5"/>
        <w:numPr>
          <w:ilvl w:val="0"/>
          <w:numId w:val="3"/>
        </w:numPr>
        <w:spacing w:before="0" w:beforeAutospacing="0" w:after="0" w:afterAutospacing="0"/>
        <w:ind w:left="-567" w:firstLine="709"/>
        <w:contextualSpacing/>
        <w:jc w:val="both"/>
        <w:rPr>
          <w:b/>
        </w:rPr>
      </w:pPr>
      <w:r w:rsidRPr="00525CEF">
        <w:rPr>
          <w:b/>
        </w:rPr>
        <w:t>Мир человеческих чувств (10ч)</w:t>
      </w:r>
    </w:p>
    <w:p w:rsidR="00CB18DB" w:rsidRPr="00525CEF" w:rsidRDefault="00A6197F" w:rsidP="009B1F25">
      <w:pPr>
        <w:ind w:left="-567"/>
        <w:contextualSpacing/>
        <w:jc w:val="both"/>
      </w:pPr>
      <w:r w:rsidRPr="00525CEF"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525CEF">
        <w:t>о Иоа</w:t>
      </w:r>
      <w:proofErr w:type="gramEnd"/>
      <w:r w:rsidRPr="00525CEF">
        <w:t xml:space="preserve">нну». Возвышенный гимн любви «Аве Мария».  Художественный стиль романтизма. </w:t>
      </w:r>
      <w:r w:rsidRPr="00525CEF"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525CEF"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525CEF">
        <w:rPr>
          <w:iCs/>
        </w:rPr>
        <w:t xml:space="preserve"> Н. Римский-Корсаков, х</w:t>
      </w:r>
      <w:r w:rsidRPr="00525CEF">
        <w:t>ороводная песня Садко из оперы «Садко»;  В</w:t>
      </w:r>
      <w:r w:rsidRPr="00525CEF">
        <w:rPr>
          <w:iCs/>
        </w:rPr>
        <w:t xml:space="preserve">. А. Моцарт. </w:t>
      </w:r>
      <w:r w:rsidRPr="00525CEF">
        <w:t xml:space="preserve">Концерт № 23 для фортепиано с оркестром, фрагменты, </w:t>
      </w:r>
      <w:r w:rsidRPr="00525CEF">
        <w:rPr>
          <w:iCs/>
        </w:rPr>
        <w:t xml:space="preserve">П. Чайковский, </w:t>
      </w:r>
      <w:r w:rsidRPr="00525CEF">
        <w:t xml:space="preserve">Сцена  письма из оперы «Евгений Онегин»; </w:t>
      </w:r>
      <w:r w:rsidRPr="00525CEF">
        <w:rPr>
          <w:iCs/>
        </w:rPr>
        <w:t xml:space="preserve">М. Глинка, </w:t>
      </w:r>
      <w:r w:rsidRPr="00525CEF">
        <w:t xml:space="preserve">стихи </w:t>
      </w:r>
      <w:r w:rsidRPr="00525CEF">
        <w:rPr>
          <w:iCs/>
        </w:rPr>
        <w:t xml:space="preserve">А. Пушкина. </w:t>
      </w:r>
      <w:r w:rsidRPr="00525CEF">
        <w:t xml:space="preserve">«В крови горит огонь желанья...», </w:t>
      </w:r>
      <w:r w:rsidRPr="00525CEF">
        <w:rPr>
          <w:iCs/>
        </w:rPr>
        <w:t>П. Чайковский, у</w:t>
      </w:r>
      <w:r w:rsidRPr="00525CEF">
        <w:t xml:space="preserve">вертюра-фантазия «Ромео и Джульетта», фрагмент;  </w:t>
      </w:r>
      <w:proofErr w:type="spellStart"/>
      <w:r w:rsidRPr="00525CEF">
        <w:t>Г.</w:t>
      </w:r>
      <w:r w:rsidRPr="00525CEF">
        <w:rPr>
          <w:iCs/>
        </w:rPr>
        <w:t>Свиридов</w:t>
      </w:r>
      <w:proofErr w:type="spellEnd"/>
      <w:r w:rsidRPr="00525CEF">
        <w:rPr>
          <w:iCs/>
        </w:rPr>
        <w:t xml:space="preserve"> «</w:t>
      </w:r>
      <w:r w:rsidRPr="00525CEF">
        <w:t xml:space="preserve">Тройка» из оркестровой сюиты «Метель», </w:t>
      </w:r>
      <w:r w:rsidRPr="00525CEF">
        <w:rPr>
          <w:bCs/>
        </w:rPr>
        <w:t xml:space="preserve"> вокальный стиль </w:t>
      </w:r>
      <w:r w:rsidRPr="00525CEF">
        <w:t>«</w:t>
      </w:r>
      <w:proofErr w:type="spellStart"/>
      <w:r w:rsidRPr="00525CEF">
        <w:rPr>
          <w:lang w:val="en-US"/>
        </w:rPr>
        <w:t>BelCanto</w:t>
      </w:r>
      <w:proofErr w:type="spellEnd"/>
      <w:r w:rsidRPr="00525CEF">
        <w:t xml:space="preserve">» и его мастера </w:t>
      </w:r>
      <w:proofErr w:type="spellStart"/>
      <w:r w:rsidRPr="00525CEF">
        <w:t>ЭнрикоКарузо</w:t>
      </w:r>
      <w:proofErr w:type="spellEnd"/>
      <w:r w:rsidRPr="00525CEF">
        <w:t xml:space="preserve">, Франко </w:t>
      </w:r>
      <w:proofErr w:type="spellStart"/>
      <w:r w:rsidRPr="00525CEF">
        <w:t>Корелли</w:t>
      </w:r>
      <w:proofErr w:type="spellEnd"/>
      <w:r w:rsidRPr="00525CEF">
        <w:t xml:space="preserve">, Лучано Паваротти, </w:t>
      </w:r>
      <w:proofErr w:type="spellStart"/>
      <w:r w:rsidRPr="00525CEF">
        <w:t>АндреаБочелли</w:t>
      </w:r>
      <w:proofErr w:type="spellEnd"/>
      <w:r w:rsidRPr="00525CEF">
        <w:t xml:space="preserve">.   </w:t>
      </w:r>
      <w:proofErr w:type="gramStart"/>
      <w:r w:rsidRPr="00525CEF">
        <w:t xml:space="preserve">Разучивание: романс </w:t>
      </w:r>
      <w:r w:rsidRPr="00525CEF">
        <w:rPr>
          <w:iCs/>
        </w:rPr>
        <w:t>«</w:t>
      </w:r>
      <w:r w:rsidRPr="00525CEF"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4746AC" w:rsidRPr="00525CEF" w:rsidRDefault="004746AC" w:rsidP="004746AC">
      <w:pPr>
        <w:ind w:left="-567" w:firstLine="709"/>
        <w:contextualSpacing/>
        <w:jc w:val="both"/>
      </w:pPr>
    </w:p>
    <w:p w:rsidR="004746AC" w:rsidRPr="00525CEF" w:rsidRDefault="004746AC" w:rsidP="004746AC">
      <w:pPr>
        <w:ind w:left="-567" w:firstLine="709"/>
        <w:contextualSpacing/>
        <w:jc w:val="both"/>
      </w:pPr>
    </w:p>
    <w:p w:rsidR="00A6197F" w:rsidRPr="00525CEF" w:rsidRDefault="00A6197F" w:rsidP="004746AC">
      <w:pPr>
        <w:pStyle w:val="a5"/>
        <w:numPr>
          <w:ilvl w:val="0"/>
          <w:numId w:val="3"/>
        </w:numPr>
        <w:spacing w:before="0" w:beforeAutospacing="0" w:after="0" w:afterAutospacing="0"/>
        <w:ind w:left="-567" w:firstLine="709"/>
        <w:contextualSpacing/>
        <w:jc w:val="both"/>
        <w:rPr>
          <w:b/>
        </w:rPr>
      </w:pPr>
      <w:r w:rsidRPr="00525CEF">
        <w:rPr>
          <w:b/>
        </w:rPr>
        <w:t>В поисках истины и красоты (5ч)</w:t>
      </w:r>
    </w:p>
    <w:p w:rsidR="00A6197F" w:rsidRPr="00525CEF" w:rsidRDefault="00A6197F" w:rsidP="009B1F25">
      <w:pPr>
        <w:ind w:left="-567"/>
        <w:contextualSpacing/>
        <w:jc w:val="both"/>
      </w:pPr>
      <w:r w:rsidRPr="00525CEF">
        <w:rPr>
          <w:bCs/>
        </w:rPr>
        <w:t xml:space="preserve">Мир </w:t>
      </w:r>
      <w:r w:rsidRPr="00525CEF"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DF4777" w:rsidRPr="002E0060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iCs/>
        </w:rPr>
      </w:pPr>
      <w:proofErr w:type="spellStart"/>
      <w:r w:rsidRPr="00525CEF">
        <w:t>Слушание</w:t>
      </w:r>
      <w:proofErr w:type="gramStart"/>
      <w:r w:rsidRPr="00525CEF">
        <w:t>:</w:t>
      </w:r>
      <w:r w:rsidRPr="00525CEF">
        <w:rPr>
          <w:iCs/>
        </w:rPr>
        <w:t>Д</w:t>
      </w:r>
      <w:proofErr w:type="spellEnd"/>
      <w:proofErr w:type="gramEnd"/>
      <w:r w:rsidRPr="00525CEF">
        <w:rPr>
          <w:iCs/>
        </w:rPr>
        <w:t xml:space="preserve">. Шостакович, </w:t>
      </w:r>
      <w:r w:rsidRPr="00525CEF">
        <w:t xml:space="preserve">стихи </w:t>
      </w:r>
      <w:r w:rsidRPr="00525CEF">
        <w:rPr>
          <w:iCs/>
        </w:rPr>
        <w:t xml:space="preserve">Микеланджело </w:t>
      </w:r>
      <w:proofErr w:type="spellStart"/>
      <w:r w:rsidRPr="00525CEF">
        <w:rPr>
          <w:iCs/>
        </w:rPr>
        <w:t>Буонарроти</w:t>
      </w:r>
      <w:proofErr w:type="spellEnd"/>
      <w:r w:rsidRPr="00525CEF">
        <w:rPr>
          <w:iCs/>
        </w:rPr>
        <w:t xml:space="preserve"> «</w:t>
      </w:r>
      <w:r w:rsidRPr="00525CEF">
        <w:t xml:space="preserve">Бессмертие» из сюиты для баса и фортепиано; </w:t>
      </w:r>
      <w:r w:rsidRPr="00525CEF">
        <w:rPr>
          <w:iCs/>
        </w:rPr>
        <w:t>П. Чайковский «</w:t>
      </w:r>
      <w:r w:rsidRPr="00525CEF">
        <w:t>Болезнь куклы» из «Детского альбома»; Р.</w:t>
      </w:r>
      <w:r w:rsidRPr="00525CEF">
        <w:rPr>
          <w:iCs/>
        </w:rPr>
        <w:t>Шуман «</w:t>
      </w:r>
      <w:r w:rsidRPr="00525CEF">
        <w:t xml:space="preserve">Грезы»; </w:t>
      </w:r>
      <w:r w:rsidRPr="00525CEF">
        <w:rPr>
          <w:iCs/>
        </w:rPr>
        <w:t xml:space="preserve">С. </w:t>
      </w:r>
    </w:p>
    <w:p w:rsidR="00DF4777" w:rsidRPr="002E0060" w:rsidRDefault="00DF4777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iCs/>
        </w:rPr>
      </w:pPr>
    </w:p>
    <w:p w:rsidR="00DF4777" w:rsidRPr="002E0060" w:rsidRDefault="00DF4777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iCs/>
        </w:rPr>
      </w:pPr>
    </w:p>
    <w:p w:rsidR="00DF4777" w:rsidRPr="002E0060" w:rsidRDefault="00DF4777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iCs/>
        </w:rPr>
      </w:pPr>
    </w:p>
    <w:p w:rsidR="00DF4777" w:rsidRPr="002E0060" w:rsidRDefault="00DF4777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iCs/>
        </w:rPr>
      </w:pP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rPr>
          <w:iCs/>
        </w:rPr>
        <w:t>Рахманинов «</w:t>
      </w:r>
      <w:r w:rsidRPr="00525CEF">
        <w:t xml:space="preserve">Колокола» № 1, из поэмы для солистов, хора и симфонического оркестра; </w:t>
      </w:r>
      <w:r w:rsidRPr="00525CEF">
        <w:rPr>
          <w:iCs/>
        </w:rPr>
        <w:t>П.Чайковский «Д</w:t>
      </w:r>
      <w:r w:rsidRPr="00525CEF">
        <w:t xml:space="preserve">екабрь. Святки» из цикла «Времена года»; </w:t>
      </w:r>
      <w:r w:rsidRPr="00525CEF">
        <w:rPr>
          <w:iCs/>
        </w:rPr>
        <w:t>Н.Римский-Корсаков, к</w:t>
      </w:r>
      <w:r w:rsidRPr="00525CEF">
        <w:t xml:space="preserve">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525CEF">
        <w:t>Д.Бортнянский</w:t>
      </w:r>
      <w:proofErr w:type="spellEnd"/>
      <w:r w:rsidRPr="00525CEF">
        <w:t xml:space="preserve"> «Тебе поем»; гимны «Единородный Сыне» и «Достойно есть», </w:t>
      </w:r>
      <w:proofErr w:type="spellStart"/>
      <w:r w:rsidRPr="00525CEF">
        <w:t>И.С.Бах</w:t>
      </w:r>
      <w:proofErr w:type="spellEnd"/>
      <w:r w:rsidRPr="00525CEF">
        <w:t>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525CEF">
        <w:rPr>
          <w:lang w:val="en-US"/>
        </w:rPr>
        <w:t>SilientNight</w:t>
      </w:r>
      <w:proofErr w:type="spellEnd"/>
      <w:r w:rsidRPr="00525CEF"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525CEF">
        <w:t>Крылатов</w:t>
      </w:r>
      <w:proofErr w:type="spellEnd"/>
      <w:r w:rsidRPr="00525CEF">
        <w:t xml:space="preserve">, Ю. </w:t>
      </w:r>
      <w:proofErr w:type="spellStart"/>
      <w:r w:rsidRPr="00525CEF">
        <w:t>Энтин</w:t>
      </w:r>
      <w:proofErr w:type="spellEnd"/>
      <w:r w:rsidRPr="00525CEF">
        <w:t xml:space="preserve"> «</w:t>
      </w:r>
      <w:proofErr w:type="spellStart"/>
      <w:r w:rsidRPr="00525CEF">
        <w:t>Колокала</w:t>
      </w:r>
      <w:proofErr w:type="spellEnd"/>
      <w:r w:rsidRPr="00525CEF">
        <w:t>».</w:t>
      </w:r>
      <w:proofErr w:type="gramEnd"/>
    </w:p>
    <w:p w:rsidR="00A6197F" w:rsidRPr="00525CEF" w:rsidRDefault="00A6197F" w:rsidP="004746AC">
      <w:pPr>
        <w:ind w:left="-567" w:firstLine="709"/>
        <w:contextualSpacing/>
        <w:jc w:val="both"/>
        <w:rPr>
          <w:b/>
        </w:rPr>
      </w:pPr>
      <w:r w:rsidRPr="00525CEF">
        <w:rPr>
          <w:b/>
        </w:rPr>
        <w:t>7. О современности в музыке (9ч)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  <w:rPr>
          <w:bCs/>
        </w:rPr>
      </w:pPr>
      <w:r w:rsidRPr="00525CEF">
        <w:rPr>
          <w:bCs/>
        </w:rPr>
        <w:t xml:space="preserve">Как </w:t>
      </w:r>
      <w:r w:rsidRPr="00525CEF">
        <w:t xml:space="preserve">мы </w:t>
      </w:r>
      <w:r w:rsidRPr="00525CEF">
        <w:rPr>
          <w:bCs/>
        </w:rPr>
        <w:t>понимаем современность? Вечные сюжеты. Философские образы ХХ века. «</w:t>
      </w:r>
      <w:proofErr w:type="spellStart"/>
      <w:r w:rsidRPr="00525CEF">
        <w:rPr>
          <w:bCs/>
        </w:rPr>
        <w:t>Турангал</w:t>
      </w:r>
      <w:r w:rsidRPr="00525CEF">
        <w:rPr>
          <w:bCs/>
        </w:rPr>
        <w:t>и</w:t>
      </w:r>
      <w:r w:rsidRPr="00525CEF">
        <w:rPr>
          <w:bCs/>
        </w:rPr>
        <w:t>ла</w:t>
      </w:r>
      <w:proofErr w:type="spellEnd"/>
      <w:r w:rsidRPr="00525CEF">
        <w:rPr>
          <w:bCs/>
        </w:rPr>
        <w:t xml:space="preserve">-симфония» О. </w:t>
      </w:r>
      <w:proofErr w:type="spellStart"/>
      <w:r w:rsidRPr="00525CEF">
        <w:rPr>
          <w:bCs/>
        </w:rPr>
        <w:t>Мессиана</w:t>
      </w:r>
      <w:proofErr w:type="spellEnd"/>
      <w:r w:rsidRPr="00525CEF">
        <w:rPr>
          <w:bCs/>
        </w:rPr>
        <w:t>.</w:t>
      </w:r>
      <w:r w:rsidRPr="00525CEF"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525CEF">
        <w:rPr>
          <w:bCs/>
        </w:rPr>
        <w:t>ХХ века (джазовая и эстра</w:t>
      </w:r>
      <w:r w:rsidRPr="00525CEF">
        <w:rPr>
          <w:bCs/>
        </w:rPr>
        <w:t>д</w:t>
      </w:r>
      <w:r w:rsidRPr="00525CEF">
        <w:rPr>
          <w:bCs/>
        </w:rPr>
        <w:t xml:space="preserve">ная музыка). Лирические страницы советской музыки. Диалог времён в музыке А. </w:t>
      </w:r>
      <w:proofErr w:type="spellStart"/>
      <w:r w:rsidRPr="00525CEF">
        <w:rPr>
          <w:bCs/>
        </w:rPr>
        <w:t>Шнитке</w:t>
      </w:r>
      <w:proofErr w:type="spellEnd"/>
      <w:r w:rsidRPr="00525CEF">
        <w:rPr>
          <w:bCs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rPr>
          <w:iCs/>
        </w:rPr>
        <w:t>Слушание: А. Хачатурян «</w:t>
      </w:r>
      <w:r w:rsidRPr="00525CEF">
        <w:t>Смерть гладиатора», адажио Спартака и Фригии из балета «Спа</w:t>
      </w:r>
      <w:r w:rsidRPr="00525CEF">
        <w:t>р</w:t>
      </w:r>
      <w:r w:rsidRPr="00525CEF">
        <w:t xml:space="preserve">так»; </w:t>
      </w:r>
      <w:r w:rsidRPr="00525CEF">
        <w:rPr>
          <w:iCs/>
        </w:rPr>
        <w:t xml:space="preserve">О. </w:t>
      </w:r>
      <w:proofErr w:type="spellStart"/>
      <w:r w:rsidRPr="00525CEF">
        <w:rPr>
          <w:iCs/>
        </w:rPr>
        <w:t>Мессиан</w:t>
      </w:r>
      <w:proofErr w:type="spellEnd"/>
      <w:r w:rsidRPr="00525CEF">
        <w:rPr>
          <w:iCs/>
        </w:rPr>
        <w:t xml:space="preserve"> «</w:t>
      </w:r>
      <w:r w:rsidRPr="00525CEF">
        <w:t>Ликование звезд» (</w:t>
      </w:r>
      <w:r w:rsidRPr="00525CEF">
        <w:rPr>
          <w:lang w:val="en-US"/>
        </w:rPr>
        <w:t>V</w:t>
      </w:r>
      <w:r w:rsidRPr="00525CEF">
        <w:t xml:space="preserve"> часть) и «Сад сна любви» (</w:t>
      </w:r>
      <w:r w:rsidRPr="00525CEF">
        <w:rPr>
          <w:lang w:val="en-US"/>
        </w:rPr>
        <w:t>V</w:t>
      </w:r>
      <w:r w:rsidRPr="00525CEF">
        <w:t>I часть) из  «</w:t>
      </w:r>
      <w:proofErr w:type="spellStart"/>
      <w:r w:rsidRPr="00525CEF">
        <w:t>Турангалилы</w:t>
      </w:r>
      <w:proofErr w:type="spellEnd"/>
      <w:r w:rsidRPr="00525CEF">
        <w:t xml:space="preserve">-симфонии»; </w:t>
      </w:r>
      <w:r w:rsidRPr="00525CEF">
        <w:rPr>
          <w:iCs/>
        </w:rPr>
        <w:t>Дж. Гершвин</w:t>
      </w:r>
      <w:proofErr w:type="gramStart"/>
      <w:r w:rsidRPr="00525CEF">
        <w:rPr>
          <w:iCs/>
        </w:rPr>
        <w:t>.</w:t>
      </w:r>
      <w:r w:rsidRPr="00525CEF">
        <w:t>«</w:t>
      </w:r>
      <w:proofErr w:type="gramEnd"/>
      <w:r w:rsidRPr="00525CEF">
        <w:t xml:space="preserve">Рапсодия в стиле блюз» и «Колыбельная Клары, дуэт </w:t>
      </w:r>
      <w:proofErr w:type="spellStart"/>
      <w:r w:rsidRPr="00525CEF">
        <w:t>Бесс</w:t>
      </w:r>
      <w:proofErr w:type="spellEnd"/>
      <w:r w:rsidRPr="00525CEF">
        <w:t xml:space="preserve"> и Порги» из оперы «Порги и </w:t>
      </w:r>
      <w:proofErr w:type="spellStart"/>
      <w:r w:rsidRPr="00525CEF">
        <w:t>Весс</w:t>
      </w:r>
      <w:proofErr w:type="spellEnd"/>
      <w:r w:rsidRPr="00525CEF">
        <w:t xml:space="preserve">»; </w:t>
      </w:r>
      <w:proofErr w:type="spellStart"/>
      <w:r w:rsidRPr="00525CEF">
        <w:rPr>
          <w:iCs/>
        </w:rPr>
        <w:t>А.Эшнай</w:t>
      </w:r>
      <w:proofErr w:type="spellEnd"/>
      <w:r w:rsidRPr="00525CEF">
        <w:rPr>
          <w:iCs/>
        </w:rPr>
        <w:t xml:space="preserve">. </w:t>
      </w:r>
      <w:r w:rsidRPr="00525CEF">
        <w:t xml:space="preserve">Симфония № 2, II часть, фрагмент; </w:t>
      </w:r>
      <w:r w:rsidRPr="00525CEF">
        <w:rPr>
          <w:iCs/>
        </w:rPr>
        <w:t xml:space="preserve">А. </w:t>
      </w:r>
      <w:proofErr w:type="spellStart"/>
      <w:r w:rsidRPr="00525CEF">
        <w:rPr>
          <w:iCs/>
        </w:rPr>
        <w:t>Шнитке</w:t>
      </w:r>
      <w:proofErr w:type="spellEnd"/>
      <w:r w:rsidRPr="00525CEF">
        <w:rPr>
          <w:iCs/>
        </w:rPr>
        <w:t xml:space="preserve">. </w:t>
      </w:r>
      <w:proofErr w:type="spellStart"/>
      <w:proofErr w:type="gramStart"/>
      <w:r w:rsidRPr="00525CEF">
        <w:t>Рге</w:t>
      </w:r>
      <w:proofErr w:type="gramEnd"/>
      <w:r w:rsidRPr="00525CEF">
        <w:rPr>
          <w:lang w:val="en-US"/>
        </w:rPr>
        <w:t>ludio</w:t>
      </w:r>
      <w:proofErr w:type="spellEnd"/>
      <w:r w:rsidRPr="00525CEF">
        <w:t xml:space="preserve">; </w:t>
      </w:r>
      <w:proofErr w:type="spellStart"/>
      <w:r w:rsidRPr="00525CEF">
        <w:t>Тосса</w:t>
      </w:r>
      <w:proofErr w:type="spellEnd"/>
      <w:r w:rsidRPr="00525CEF">
        <w:rPr>
          <w:lang w:val="en-US"/>
        </w:rPr>
        <w:t>t</w:t>
      </w:r>
      <w:r w:rsidRPr="00525CEF">
        <w:t>а из «Со</w:t>
      </w:r>
      <w:proofErr w:type="spellStart"/>
      <w:r w:rsidRPr="00525CEF">
        <w:rPr>
          <w:lang w:val="en-US"/>
        </w:rPr>
        <w:t>ncertoGrosso</w:t>
      </w:r>
      <w:proofErr w:type="spellEnd"/>
      <w:r w:rsidRPr="00525CEF">
        <w:t xml:space="preserve">» № 1 для двух скрипок, клавесина, препарированного фортепиано и струнного оркестра; </w:t>
      </w:r>
      <w:r w:rsidRPr="00525CEF">
        <w:rPr>
          <w:iCs/>
        </w:rPr>
        <w:t>Г.Свиридов, «</w:t>
      </w:r>
      <w:r w:rsidRPr="00525CEF">
        <w:t xml:space="preserve"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525CEF">
        <w:t>Разучивание</w:t>
      </w:r>
      <w:proofErr w:type="gramStart"/>
      <w:r w:rsidRPr="00525CEF">
        <w:t>:</w:t>
      </w:r>
      <w:r w:rsidRPr="00525CEF">
        <w:rPr>
          <w:iCs/>
        </w:rPr>
        <w:t>Д</w:t>
      </w:r>
      <w:proofErr w:type="spellEnd"/>
      <w:proofErr w:type="gramEnd"/>
      <w:r w:rsidRPr="00525CEF">
        <w:rPr>
          <w:iCs/>
        </w:rPr>
        <w:t>. Герман «</w:t>
      </w:r>
      <w:r w:rsidRPr="00525CEF">
        <w:t xml:space="preserve">Привет, Долли!»;  </w:t>
      </w:r>
      <w:r w:rsidRPr="00525CEF">
        <w:rPr>
          <w:iCs/>
        </w:rPr>
        <w:t>Дж. Леннон, П. Маккартни «</w:t>
      </w:r>
      <w:r w:rsidRPr="00525CEF">
        <w:t xml:space="preserve">Вчера»;  </w:t>
      </w:r>
      <w:r w:rsidRPr="00525CEF">
        <w:rPr>
          <w:iCs/>
        </w:rPr>
        <w:t>Б. Андерсон (группа АББА) «Победитель получает все</w:t>
      </w:r>
      <w:r w:rsidRPr="00525CEF">
        <w:t xml:space="preserve"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525CEF">
        <w:t>Лепин</w:t>
      </w:r>
      <w:proofErr w:type="spellEnd"/>
      <w:r w:rsidRPr="00525CEF">
        <w:t xml:space="preserve">, стихи </w:t>
      </w:r>
      <w:proofErr w:type="spellStart"/>
      <w:r w:rsidRPr="00525CEF">
        <w:t>В.Коростылёва</w:t>
      </w:r>
      <w:proofErr w:type="spellEnd"/>
      <w:r w:rsidRPr="00525CEF">
        <w:t xml:space="preserve">. «Песенка о хорошем настроении»; Ю. </w:t>
      </w:r>
      <w:proofErr w:type="spellStart"/>
      <w:r w:rsidRPr="00525CEF">
        <w:t>Чичков</w:t>
      </w:r>
      <w:proofErr w:type="spellEnd"/>
      <w:r w:rsidRPr="00525CEF">
        <w:t xml:space="preserve">, стихи </w:t>
      </w:r>
      <w:proofErr w:type="spellStart"/>
      <w:r w:rsidRPr="00525CEF">
        <w:t>Ю.Разумовского</w:t>
      </w:r>
      <w:proofErr w:type="spellEnd"/>
      <w:r w:rsidRPr="00525CEF">
        <w:t xml:space="preserve"> «Россия, Россия».</w:t>
      </w:r>
    </w:p>
    <w:p w:rsidR="00E4151B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  <w:r w:rsidRPr="00525CEF">
        <w:t xml:space="preserve">Слушание музыки: произведения по выбору </w:t>
      </w:r>
      <w:proofErr w:type="gramStart"/>
      <w:r w:rsidRPr="00525CEF">
        <w:t>обучающихся</w:t>
      </w:r>
      <w:proofErr w:type="gramEnd"/>
      <w:r w:rsidRPr="00525CEF">
        <w:t xml:space="preserve">. Разучивание песен: </w:t>
      </w:r>
      <w:proofErr w:type="spellStart"/>
      <w:r w:rsidRPr="00525CEF">
        <w:t>А.Флярковский</w:t>
      </w:r>
      <w:proofErr w:type="spellEnd"/>
      <w:r w:rsidRPr="00525CEF">
        <w:t xml:space="preserve">, стихи А. </w:t>
      </w:r>
      <w:proofErr w:type="spellStart"/>
      <w:r w:rsidRPr="00525CEF">
        <w:t>Дидурова</w:t>
      </w:r>
      <w:proofErr w:type="spellEnd"/>
      <w:r w:rsidRPr="00525CEF">
        <w:t xml:space="preserve"> «Прощальный вальс»; И. </w:t>
      </w:r>
      <w:proofErr w:type="spellStart"/>
      <w:r w:rsidRPr="00525CEF">
        <w:t>Грибулина</w:t>
      </w:r>
      <w:proofErr w:type="spellEnd"/>
      <w:r w:rsidRPr="00525CEF">
        <w:t xml:space="preserve">. Прощальная. Обработка Ю. Алиева </w:t>
      </w:r>
    </w:p>
    <w:p w:rsidR="00A6197F" w:rsidRPr="00525CEF" w:rsidRDefault="00A6197F" w:rsidP="009B1F25">
      <w:pPr>
        <w:pStyle w:val="a5"/>
        <w:spacing w:before="0" w:beforeAutospacing="0" w:after="0" w:afterAutospacing="0"/>
        <w:ind w:left="-567"/>
        <w:contextualSpacing/>
        <w:jc w:val="both"/>
      </w:pPr>
    </w:p>
    <w:p w:rsidR="009B1F25" w:rsidRPr="00525CEF" w:rsidRDefault="00A6197F" w:rsidP="00E4151B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/>
        </w:rPr>
      </w:pPr>
      <w:r w:rsidRPr="00525CEF">
        <w:rPr>
          <w:b/>
        </w:rPr>
        <w:t>Обобщающий урок по теме года «Традиции и современность в му</w:t>
      </w:r>
      <w:r w:rsidR="00650FA6" w:rsidRPr="00525CEF">
        <w:rPr>
          <w:b/>
        </w:rPr>
        <w:t>зыке» (2</w:t>
      </w:r>
      <w:r w:rsidRPr="00525CEF">
        <w:rPr>
          <w:b/>
        </w:rPr>
        <w:t>ч)</w:t>
      </w:r>
    </w:p>
    <w:p w:rsidR="00A6197F" w:rsidRPr="00525CEF" w:rsidRDefault="00A6197F" w:rsidP="00E4151B">
      <w:pPr>
        <w:pStyle w:val="a5"/>
        <w:spacing w:before="0" w:beforeAutospacing="0" w:after="0" w:afterAutospacing="0"/>
        <w:ind w:left="720"/>
        <w:contextualSpacing/>
        <w:jc w:val="both"/>
        <w:rPr>
          <w:b/>
        </w:rPr>
      </w:pPr>
    </w:p>
    <w:p w:rsidR="004746AC" w:rsidRPr="00525CEF" w:rsidRDefault="004746AC" w:rsidP="00B319AB">
      <w:pPr>
        <w:rPr>
          <w:b/>
        </w:rPr>
      </w:pPr>
    </w:p>
    <w:p w:rsidR="004746AC" w:rsidRPr="00525CEF" w:rsidRDefault="004746A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C61FEC" w:rsidRPr="00525CEF" w:rsidRDefault="00C61FEC" w:rsidP="00B319AB">
      <w:pPr>
        <w:rPr>
          <w:b/>
        </w:rPr>
      </w:pPr>
    </w:p>
    <w:p w:rsidR="00E4151B" w:rsidRPr="00525CEF" w:rsidRDefault="00E4151B" w:rsidP="00E4151B">
      <w:pPr>
        <w:contextualSpacing/>
        <w:jc w:val="center"/>
        <w:rPr>
          <w:b/>
        </w:rPr>
      </w:pPr>
      <w:r w:rsidRPr="00525CEF">
        <w:rPr>
          <w:b/>
        </w:rPr>
        <w:lastRenderedPageBreak/>
        <w:t>Контроль реализации программы</w:t>
      </w:r>
    </w:p>
    <w:p w:rsidR="00E4151B" w:rsidRPr="00525CEF" w:rsidRDefault="00E4151B" w:rsidP="00E4151B">
      <w:pPr>
        <w:contextualSpacing/>
        <w:jc w:val="center"/>
        <w:rPr>
          <w:b/>
        </w:rPr>
      </w:pPr>
    </w:p>
    <w:p w:rsidR="00393BDC" w:rsidRPr="00525CEF" w:rsidRDefault="00393BDC" w:rsidP="00CB18DB">
      <w:pPr>
        <w:contextualSpacing/>
      </w:pPr>
      <w:r w:rsidRPr="00525CEF">
        <w:t xml:space="preserve">По итогам освоения программы </w:t>
      </w:r>
      <w:r w:rsidR="00FA7603" w:rsidRPr="00525CEF">
        <w:t xml:space="preserve">«Музыка» </w:t>
      </w:r>
      <w:r w:rsidRPr="00525CEF">
        <w:t>8 кла</w:t>
      </w:r>
      <w:r w:rsidR="00FA7603" w:rsidRPr="00525CEF">
        <w:t>сс уча</w:t>
      </w:r>
      <w:r w:rsidR="00700D40" w:rsidRPr="00525CEF">
        <w:t>щиеся должны:</w:t>
      </w:r>
    </w:p>
    <w:p w:rsidR="00393BDC" w:rsidRPr="00525CEF" w:rsidRDefault="00393BDC" w:rsidP="00CB18DB">
      <w:pPr>
        <w:contextualSpacing/>
      </w:pPr>
      <w:r w:rsidRPr="00525CEF">
        <w:rPr>
          <w:b/>
        </w:rPr>
        <w:t>знать/понимать</w:t>
      </w:r>
      <w:r w:rsidRPr="00525CEF">
        <w:t>: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r w:rsidRPr="00525CEF">
        <w:t xml:space="preserve">знать специфику музыки как вида искусства; 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r w:rsidRPr="00525CEF">
        <w:t xml:space="preserve">знать основные жанры народной и профессиональной музыки; 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r w:rsidRPr="00525CEF">
        <w:t>знать характерные черты и образцы творчества крупнейших русских и зарубежных ко</w:t>
      </w:r>
      <w:r w:rsidRPr="00525CEF">
        <w:t>м</w:t>
      </w:r>
      <w:r w:rsidRPr="00525CEF">
        <w:t xml:space="preserve">позиторов; 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r w:rsidRPr="00525CEF">
        <w:t xml:space="preserve">понимать особенности искусства различных эпох; 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r w:rsidRPr="00525CEF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</w:t>
      </w:r>
      <w:r w:rsidRPr="00525CEF">
        <w:t>е</w:t>
      </w:r>
      <w:r w:rsidRPr="00525CEF">
        <w:t xml:space="preserve">менная; </w:t>
      </w:r>
    </w:p>
    <w:p w:rsidR="00393BDC" w:rsidRPr="00525CEF" w:rsidRDefault="00393BDC" w:rsidP="00CB18DB">
      <w:pPr>
        <w:numPr>
          <w:ilvl w:val="0"/>
          <w:numId w:val="1"/>
        </w:numPr>
        <w:ind w:left="0"/>
        <w:contextualSpacing/>
        <w:jc w:val="both"/>
      </w:pPr>
      <w:proofErr w:type="gramStart"/>
      <w:r w:rsidRPr="00525CEF">
        <w:t>эмоционально-образно</w:t>
      </w:r>
      <w:proofErr w:type="gramEnd"/>
      <w:r w:rsidRPr="00525CEF">
        <w:t xml:space="preserve"> воспринимать и характеризовать музыкальные произведения. </w:t>
      </w:r>
    </w:p>
    <w:p w:rsidR="00393BDC" w:rsidRPr="00525CEF" w:rsidRDefault="00393BDC" w:rsidP="00CB18DB">
      <w:pPr>
        <w:contextualSpacing/>
        <w:jc w:val="both"/>
      </w:pPr>
    </w:p>
    <w:p w:rsidR="00393BDC" w:rsidRPr="00525CEF" w:rsidRDefault="00393BDC" w:rsidP="00CB18DB">
      <w:pPr>
        <w:contextualSpacing/>
      </w:pPr>
      <w:r w:rsidRPr="00525CEF">
        <w:rPr>
          <w:b/>
        </w:rPr>
        <w:t>уметь:</w:t>
      </w:r>
    </w:p>
    <w:p w:rsidR="00393BDC" w:rsidRPr="00525CEF" w:rsidRDefault="00393BDC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</w:pPr>
      <w:r w:rsidRPr="00525CEF">
        <w:t>аргументировано рассуждать о роли музыки в жизни человека (с учетом знаний, получе</w:t>
      </w:r>
      <w:r w:rsidRPr="00525CEF">
        <w:t>н</w:t>
      </w:r>
      <w:r w:rsidRPr="00525CEF">
        <w:t xml:space="preserve">ных </w:t>
      </w:r>
      <w:proofErr w:type="spellStart"/>
      <w:r w:rsidRPr="00525CEF">
        <w:t>науроках</w:t>
      </w:r>
      <w:proofErr w:type="spellEnd"/>
      <w:r w:rsidRPr="00525CEF">
        <w:t xml:space="preserve"> в 5, 6, 7, 8 классах); </w:t>
      </w:r>
    </w:p>
    <w:p w:rsidR="00393BDC" w:rsidRPr="00525CEF" w:rsidRDefault="00393BDC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</w:pPr>
      <w:r w:rsidRPr="00525CEF">
        <w:t>обосновать собственные предпочтения, касающиеся музыкальных произведений разли</w:t>
      </w:r>
      <w:r w:rsidRPr="00525CEF">
        <w:t>ч</w:t>
      </w:r>
      <w:r w:rsidRPr="00525CEF">
        <w:t xml:space="preserve">ных стилей и жанров; </w:t>
      </w:r>
    </w:p>
    <w:p w:rsidR="00393BDC" w:rsidRPr="00525CEF" w:rsidRDefault="00393BDC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</w:pPr>
      <w:r w:rsidRPr="00525CEF">
        <w:t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</w:t>
      </w:r>
      <w:r w:rsidRPr="00525CEF">
        <w:t>е</w:t>
      </w:r>
      <w:r w:rsidRPr="00525CEF">
        <w:t>тах на вопросы учебника, в выполнении проблемно-творческих заданий в дневнике муз</w:t>
      </w:r>
      <w:r w:rsidRPr="00525CEF">
        <w:t>ы</w:t>
      </w:r>
      <w:r w:rsidRPr="00525CEF">
        <w:t xml:space="preserve">кальных размышлений; </w:t>
      </w:r>
    </w:p>
    <w:p w:rsidR="00393BDC" w:rsidRPr="00525CEF" w:rsidRDefault="00393BDC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</w:pPr>
      <w:r w:rsidRPr="00525CEF">
        <w:t>осмысливать важнейшие категории в музыкальном искусстве — традиции и современн</w:t>
      </w:r>
      <w:r w:rsidRPr="00525CEF">
        <w:t>о</w:t>
      </w:r>
      <w:r w:rsidRPr="00525CEF">
        <w:t xml:space="preserve">сти, понимания их неразрывной связи; </w:t>
      </w:r>
    </w:p>
    <w:p w:rsidR="00393BDC" w:rsidRPr="00525CEF" w:rsidRDefault="00393BDC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</w:pPr>
      <w:r w:rsidRPr="00525CEF">
        <w:t xml:space="preserve">понимать концептуально-содержательные особенности сонатной формы; </w:t>
      </w:r>
    </w:p>
    <w:p w:rsidR="00393BDC" w:rsidRPr="00525CEF" w:rsidRDefault="00CF4812" w:rsidP="00CB18DB">
      <w:pPr>
        <w:pStyle w:val="a5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bCs/>
        </w:rPr>
      </w:pPr>
      <w:r w:rsidRPr="00525CEF">
        <w:t>проявлять навыки</w:t>
      </w:r>
      <w:r w:rsidR="00393BDC" w:rsidRPr="00525CEF">
        <w:t xml:space="preserve"> вока</w:t>
      </w:r>
      <w:r w:rsidRPr="00525CEF">
        <w:t>льно-хоровой деятельности: уметь</w:t>
      </w:r>
      <w:r w:rsidR="00393BDC" w:rsidRPr="00525CEF">
        <w:t xml:space="preserve"> исполнять произведения ра</w:t>
      </w:r>
      <w:r w:rsidR="00393BDC" w:rsidRPr="00525CEF">
        <w:t>з</w:t>
      </w:r>
      <w:r w:rsidR="00393BDC" w:rsidRPr="00525CEF">
        <w:t>личных жанров и стилей, представленных в программе, уме</w:t>
      </w:r>
      <w:r w:rsidRPr="00525CEF">
        <w:t>ть</w:t>
      </w:r>
      <w:r w:rsidR="00393BDC" w:rsidRPr="00525CEF">
        <w:t xml:space="preserve"> петь под фонограмму с ра</w:t>
      </w:r>
      <w:r w:rsidR="00393BDC" w:rsidRPr="00525CEF">
        <w:t>з</w:t>
      </w:r>
      <w:r w:rsidR="00393BDC" w:rsidRPr="00525CEF">
        <w:t>личным аккомпанементом (фортепиано, гитара, электромузыкальные инструменты</w:t>
      </w:r>
      <w:r w:rsidRPr="00525CEF">
        <w:t>)</w:t>
      </w:r>
      <w:r w:rsidR="00393BDC" w:rsidRPr="00525CEF">
        <w:t>, уме</w:t>
      </w:r>
      <w:r w:rsidRPr="00525CEF">
        <w:t>ть</w:t>
      </w:r>
      <w:r w:rsidR="00393BDC" w:rsidRPr="00525CEF">
        <w:t xml:space="preserve"> владеть своим голо</w:t>
      </w:r>
      <w:r w:rsidRPr="00525CEF">
        <w:t>сом и дыханием в период мутации</w:t>
      </w:r>
      <w:r w:rsidR="00393BDC" w:rsidRPr="00525CEF">
        <w:t xml:space="preserve">. </w:t>
      </w:r>
    </w:p>
    <w:p w:rsidR="0094656B" w:rsidRPr="00525CEF" w:rsidRDefault="0094656B" w:rsidP="00CB18DB">
      <w:pPr>
        <w:contextualSpacing/>
        <w:jc w:val="both"/>
      </w:pPr>
    </w:p>
    <w:p w:rsidR="00B319AB" w:rsidRPr="00525CEF" w:rsidRDefault="00B319AB" w:rsidP="00CB18DB">
      <w:pPr>
        <w:contextualSpacing/>
        <w:jc w:val="center"/>
        <w:rPr>
          <w:b/>
        </w:rPr>
      </w:pPr>
    </w:p>
    <w:p w:rsidR="004746AC" w:rsidRPr="00525CEF" w:rsidRDefault="004746AC" w:rsidP="00CB18DB">
      <w:pPr>
        <w:contextualSpacing/>
        <w:jc w:val="center"/>
        <w:rPr>
          <w:b/>
        </w:rPr>
      </w:pPr>
    </w:p>
    <w:p w:rsidR="004746AC" w:rsidRPr="00525CEF" w:rsidRDefault="004746AC" w:rsidP="00CB18DB">
      <w:pPr>
        <w:contextualSpacing/>
        <w:jc w:val="center"/>
        <w:rPr>
          <w:b/>
        </w:rPr>
      </w:pPr>
    </w:p>
    <w:p w:rsidR="00F77BF1" w:rsidRPr="00525CEF" w:rsidRDefault="00F77BF1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C61FEC" w:rsidRPr="00525CEF" w:rsidRDefault="00C61FEC" w:rsidP="00CB18DB">
      <w:pPr>
        <w:contextualSpacing/>
        <w:jc w:val="center"/>
        <w:rPr>
          <w:b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525CEF" w:rsidRPr="00DF4777" w:rsidRDefault="00525CEF" w:rsidP="00E4151B">
      <w:pPr>
        <w:jc w:val="center"/>
        <w:rPr>
          <w:rStyle w:val="a8"/>
          <w:b/>
          <w:color w:val="000000" w:themeColor="text1"/>
        </w:rPr>
      </w:pPr>
    </w:p>
    <w:p w:rsidR="0089337B" w:rsidRPr="00525CEF" w:rsidRDefault="001C47CC" w:rsidP="00E4151B">
      <w:pPr>
        <w:jc w:val="center"/>
        <w:rPr>
          <w:rStyle w:val="a8"/>
          <w:b/>
          <w:color w:val="000000" w:themeColor="text1"/>
        </w:rPr>
      </w:pPr>
      <w:r w:rsidRPr="00525CEF">
        <w:rPr>
          <w:rStyle w:val="a8"/>
          <w:b/>
          <w:color w:val="000000" w:themeColor="text1"/>
        </w:rPr>
        <w:lastRenderedPageBreak/>
        <w:t>Т</w:t>
      </w:r>
      <w:r w:rsidR="0089337B" w:rsidRPr="00525CEF">
        <w:rPr>
          <w:rStyle w:val="a8"/>
          <w:b/>
          <w:color w:val="000000" w:themeColor="text1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0"/>
        <w:gridCol w:w="6970"/>
        <w:gridCol w:w="1421"/>
      </w:tblGrid>
      <w:tr w:rsidR="004D0B24" w:rsidRPr="00525CEF" w:rsidTr="001E3354">
        <w:trPr>
          <w:trHeight w:val="329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b/>
                <w:bCs/>
                <w:color w:val="000000" w:themeColor="text1"/>
                <w:u w:val="single"/>
              </w:rPr>
            </w:pPr>
            <w:r w:rsidRPr="00525CEF">
              <w:rPr>
                <w:b/>
                <w:bCs/>
                <w:color w:val="000000" w:themeColor="text1"/>
                <w:u w:val="single"/>
              </w:rPr>
              <w:t>№ п\</w:t>
            </w:r>
            <w:proofErr w:type="gramStart"/>
            <w:r w:rsidRPr="00525CEF">
              <w:rPr>
                <w:b/>
                <w:bCs/>
                <w:color w:val="000000" w:themeColor="text1"/>
                <w:u w:val="single"/>
              </w:rPr>
              <w:t>п</w:t>
            </w:r>
            <w:proofErr w:type="gramEnd"/>
          </w:p>
        </w:tc>
        <w:tc>
          <w:tcPr>
            <w:tcW w:w="6970" w:type="dxa"/>
            <w:noWrap/>
            <w:hideMark/>
          </w:tcPr>
          <w:p w:rsidR="004D0B24" w:rsidRPr="00525CEF" w:rsidRDefault="004D0B24" w:rsidP="0089337B">
            <w:pPr>
              <w:rPr>
                <w:b/>
                <w:bCs/>
                <w:color w:val="000000" w:themeColor="text1"/>
                <w:u w:val="single"/>
              </w:rPr>
            </w:pPr>
            <w:r w:rsidRPr="00525CEF">
              <w:rPr>
                <w:b/>
                <w:bCs/>
                <w:color w:val="000000" w:themeColor="text1"/>
                <w:u w:val="single"/>
              </w:rPr>
              <w:t>Тема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1E3354">
            <w:pPr>
              <w:ind w:left="-108"/>
              <w:rPr>
                <w:b/>
                <w:bCs/>
                <w:color w:val="000000" w:themeColor="text1"/>
                <w:u w:val="single"/>
              </w:rPr>
            </w:pPr>
            <w:r w:rsidRPr="00525CEF">
              <w:rPr>
                <w:b/>
                <w:bCs/>
                <w:color w:val="000000" w:themeColor="text1"/>
                <w:u w:val="single"/>
              </w:rPr>
              <w:t>Кол-во ч</w:t>
            </w:r>
            <w:r w:rsidRPr="00525CEF">
              <w:rPr>
                <w:b/>
                <w:bCs/>
                <w:color w:val="000000" w:themeColor="text1"/>
                <w:u w:val="single"/>
              </w:rPr>
              <w:t>а</w:t>
            </w:r>
            <w:r w:rsidRPr="00525CEF">
              <w:rPr>
                <w:b/>
                <w:bCs/>
                <w:color w:val="000000" w:themeColor="text1"/>
                <w:u w:val="single"/>
              </w:rPr>
              <w:t>сов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Музыка  " старая  и новая".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Настоящая музыка не бывает "старой".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Живая сила традиции.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4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Искусство начинается с мифа.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5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Мир сказочной мифологии</w:t>
            </w:r>
            <w:r w:rsidR="000147DC" w:rsidRPr="00525CEF">
              <w:rPr>
                <w:color w:val="000000" w:themeColor="text1"/>
              </w:rPr>
              <w:t>: опера Н.Римского-Корсакова «Сн</w:t>
            </w:r>
            <w:r w:rsidR="000147DC" w:rsidRPr="00525CEF">
              <w:rPr>
                <w:color w:val="000000" w:themeColor="text1"/>
              </w:rPr>
              <w:t>е</w:t>
            </w:r>
            <w:r w:rsidR="000147DC" w:rsidRPr="00525CEF">
              <w:rPr>
                <w:color w:val="000000" w:themeColor="text1"/>
              </w:rPr>
              <w:t>гурочка».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6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Языческая Русь в "Весне священной</w:t>
            </w:r>
            <w:proofErr w:type="gramStart"/>
            <w:r w:rsidRPr="00525CEF">
              <w:rPr>
                <w:color w:val="000000" w:themeColor="text1"/>
              </w:rPr>
              <w:t>"</w:t>
            </w:r>
            <w:r w:rsidR="00E057D8" w:rsidRPr="00525CEF">
              <w:rPr>
                <w:color w:val="000000" w:themeColor="text1"/>
              </w:rPr>
              <w:t>И</w:t>
            </w:r>
            <w:proofErr w:type="gramEnd"/>
            <w:r w:rsidR="00E057D8" w:rsidRPr="00525CEF">
              <w:rPr>
                <w:color w:val="000000" w:themeColor="text1"/>
              </w:rPr>
              <w:t>.Стравинского.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29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7-8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bCs/>
                <w:color w:val="000000" w:themeColor="text1"/>
              </w:rPr>
            </w:pPr>
            <w:r w:rsidRPr="00525CEF">
              <w:rPr>
                <w:bCs/>
                <w:color w:val="000000" w:themeColor="text1"/>
              </w:rPr>
              <w:t>"</w:t>
            </w:r>
            <w:proofErr w:type="spellStart"/>
            <w:r w:rsidRPr="00525CEF">
              <w:rPr>
                <w:bCs/>
                <w:color w:val="000000" w:themeColor="text1"/>
              </w:rPr>
              <w:t>Благославляю</w:t>
            </w:r>
            <w:proofErr w:type="spellEnd"/>
            <w:r w:rsidRPr="00525CEF">
              <w:rPr>
                <w:bCs/>
                <w:color w:val="000000" w:themeColor="text1"/>
              </w:rPr>
              <w:t xml:space="preserve"> вас, леса"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9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Вечные темы в искусстве.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10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E057D8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Мир человеческих чувств.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  <w:lang w:val="en-US"/>
              </w:rPr>
            </w:pPr>
            <w:r w:rsidRPr="00525CEF">
              <w:rPr>
                <w:color w:val="000000" w:themeColor="text1"/>
              </w:rPr>
              <w:t>11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"Мелодией одной звучат печаль и радость"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12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"Слезы людские, о слезы людские"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13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Бессмертные звуки "Лунной сонаты"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14-15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Два пушкинских образа.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16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Трагедия любви в музыке П.Чайковского</w:t>
            </w:r>
            <w:r w:rsidR="00E057D8" w:rsidRPr="00525CEF">
              <w:rPr>
                <w:color w:val="000000" w:themeColor="text1"/>
              </w:rPr>
              <w:t>. «Ромео и Джульетта».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17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 xml:space="preserve"> Подвиг во имя свободы.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18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Мотивы пути и дороги в русском искусстве.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19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Мир духовной музыки.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20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Колокольный звон на Руси.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21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Рождественская звезда.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22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От Рождества до Крещения.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23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"Светлый праздник"</w:t>
            </w:r>
            <w:proofErr w:type="gramStart"/>
            <w:r w:rsidR="00E057D8" w:rsidRPr="00525CEF">
              <w:rPr>
                <w:color w:val="000000" w:themeColor="text1"/>
              </w:rPr>
              <w:t>.П</w:t>
            </w:r>
            <w:proofErr w:type="gramEnd"/>
            <w:r w:rsidR="00E057D8" w:rsidRPr="00525CEF">
              <w:rPr>
                <w:color w:val="000000" w:themeColor="text1"/>
              </w:rPr>
              <w:t>равославная музыка сегодня.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24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Как мы понимаем современность.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25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"Вечные сюжеты"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26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В поисках истины и красоты.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27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 xml:space="preserve">Философские образы 20 века: </w:t>
            </w:r>
            <w:proofErr w:type="spellStart"/>
            <w:r w:rsidRPr="00525CEF">
              <w:rPr>
                <w:color w:val="000000" w:themeColor="text1"/>
              </w:rPr>
              <w:t>Турангалила-симфонияО</w:t>
            </w:r>
            <w:proofErr w:type="spellEnd"/>
            <w:r w:rsidRPr="00525CEF">
              <w:rPr>
                <w:color w:val="000000" w:themeColor="text1"/>
              </w:rPr>
              <w:t xml:space="preserve">. </w:t>
            </w:r>
            <w:proofErr w:type="spellStart"/>
            <w:r w:rsidRPr="00525CEF">
              <w:rPr>
                <w:color w:val="000000" w:themeColor="text1"/>
              </w:rPr>
              <w:t>Месси</w:t>
            </w:r>
            <w:r w:rsidRPr="00525CEF">
              <w:rPr>
                <w:color w:val="000000" w:themeColor="text1"/>
              </w:rPr>
              <w:t>а</w:t>
            </w:r>
            <w:r w:rsidRPr="00525CEF">
              <w:rPr>
                <w:color w:val="000000" w:themeColor="text1"/>
              </w:rPr>
              <w:t>на</w:t>
            </w:r>
            <w:proofErr w:type="spellEnd"/>
            <w:r w:rsidRPr="00525CEF">
              <w:rPr>
                <w:color w:val="000000" w:themeColor="text1"/>
              </w:rPr>
              <w:t>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28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Диалог Запада и Востока.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29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Новые области в музыке 20 века.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30</w:t>
            </w:r>
          </w:p>
        </w:tc>
        <w:tc>
          <w:tcPr>
            <w:tcW w:w="6970" w:type="dxa"/>
            <w:noWrap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Новые области в музыке 20 века.</w:t>
            </w:r>
          </w:p>
        </w:tc>
        <w:tc>
          <w:tcPr>
            <w:tcW w:w="1421" w:type="dxa"/>
            <w:noWrap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31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Лирические страницы советской музыки.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32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 xml:space="preserve">Диалог времен в музыке </w:t>
            </w:r>
            <w:proofErr w:type="spellStart"/>
            <w:r w:rsidRPr="00525CEF">
              <w:rPr>
                <w:color w:val="000000" w:themeColor="text1"/>
              </w:rPr>
              <w:t>А.Шнитке</w:t>
            </w:r>
            <w:proofErr w:type="spellEnd"/>
            <w:r w:rsidRPr="00525CEF">
              <w:rPr>
                <w:color w:val="000000" w:themeColor="text1"/>
              </w:rPr>
              <w:t>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33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Любовь никогда не перестанет.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1</w:t>
            </w:r>
          </w:p>
        </w:tc>
      </w:tr>
      <w:tr w:rsidR="004D0B24" w:rsidRPr="00525CEF" w:rsidTr="001E3354">
        <w:trPr>
          <w:trHeight w:val="316"/>
        </w:trPr>
        <w:tc>
          <w:tcPr>
            <w:tcW w:w="1010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34-35</w:t>
            </w:r>
          </w:p>
        </w:tc>
        <w:tc>
          <w:tcPr>
            <w:tcW w:w="6970" w:type="dxa"/>
            <w:noWrap/>
            <w:hideMark/>
          </w:tcPr>
          <w:p w:rsidR="004D0B24" w:rsidRPr="00525CEF" w:rsidRDefault="004D0B24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Итоговое обсуждение содержания темы года "Традиция и совр</w:t>
            </w:r>
            <w:r w:rsidRPr="00525CEF">
              <w:rPr>
                <w:color w:val="000000" w:themeColor="text1"/>
              </w:rPr>
              <w:t>е</w:t>
            </w:r>
            <w:r w:rsidRPr="00525CEF">
              <w:rPr>
                <w:color w:val="000000" w:themeColor="text1"/>
              </w:rPr>
              <w:t>менность".</w:t>
            </w:r>
          </w:p>
        </w:tc>
        <w:tc>
          <w:tcPr>
            <w:tcW w:w="1421" w:type="dxa"/>
            <w:noWrap/>
            <w:hideMark/>
          </w:tcPr>
          <w:p w:rsidR="004D0B24" w:rsidRPr="00525CEF" w:rsidRDefault="004D0B24" w:rsidP="0089337B">
            <w:pPr>
              <w:rPr>
                <w:color w:val="000000" w:themeColor="text1"/>
              </w:rPr>
            </w:pPr>
            <w:r w:rsidRPr="00525CEF">
              <w:rPr>
                <w:color w:val="000000" w:themeColor="text1"/>
              </w:rPr>
              <w:t>2</w:t>
            </w:r>
          </w:p>
        </w:tc>
      </w:tr>
    </w:tbl>
    <w:p w:rsidR="004D0B24" w:rsidRPr="00525CEF" w:rsidRDefault="004D0B24" w:rsidP="00334A85">
      <w:pPr>
        <w:suppressAutoHyphens/>
        <w:spacing w:line="200" w:lineRule="atLeast"/>
        <w:jc w:val="center"/>
        <w:rPr>
          <w:rFonts w:eastAsia="SimSun"/>
          <w:iCs/>
          <w:kern w:val="1"/>
          <w:lang w:eastAsia="hi-IN" w:bidi="hi-IN"/>
        </w:rPr>
      </w:pPr>
    </w:p>
    <w:p w:rsidR="004D0B24" w:rsidRPr="00525CEF" w:rsidRDefault="004D0B24" w:rsidP="00334A85">
      <w:pPr>
        <w:suppressAutoHyphens/>
        <w:spacing w:line="200" w:lineRule="atLeast"/>
        <w:jc w:val="center"/>
        <w:rPr>
          <w:rFonts w:eastAsia="SimSun"/>
          <w:iCs/>
          <w:kern w:val="1"/>
          <w:lang w:eastAsia="hi-IN" w:bidi="hi-IN"/>
        </w:rPr>
      </w:pPr>
    </w:p>
    <w:p w:rsidR="004D0B24" w:rsidRPr="00525CEF" w:rsidRDefault="004D0B24" w:rsidP="00334A85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B16EDB" w:rsidRPr="00525CEF" w:rsidRDefault="00B16EDB" w:rsidP="00B16EDB">
      <w:pPr>
        <w:suppressAutoHyphens/>
        <w:spacing w:line="200" w:lineRule="atLeast"/>
        <w:rPr>
          <w:rFonts w:eastAsia="SimSun"/>
          <w:iCs/>
          <w:kern w:val="1"/>
          <w:lang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p w:rsidR="00525CEF" w:rsidRDefault="00525CEF" w:rsidP="00B16EDB">
      <w:pPr>
        <w:suppressAutoHyphens/>
        <w:spacing w:line="200" w:lineRule="atLeast"/>
        <w:jc w:val="center"/>
        <w:rPr>
          <w:rFonts w:eastAsia="SimSun"/>
          <w:iCs/>
          <w:kern w:val="1"/>
          <w:lang w:val="en-US" w:eastAsia="hi-IN" w:bidi="hi-IN"/>
        </w:rPr>
      </w:pPr>
    </w:p>
    <w:sectPr w:rsidR="00525CEF" w:rsidSect="004F6DD7"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CE" w:rsidRDefault="00633BCE" w:rsidP="00914631">
      <w:r>
        <w:separator/>
      </w:r>
    </w:p>
  </w:endnote>
  <w:endnote w:type="continuationSeparator" w:id="0">
    <w:p w:rsidR="00633BCE" w:rsidRDefault="00633BCE" w:rsidP="009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D8" w:rsidRDefault="00D608D8">
    <w:pPr>
      <w:pStyle w:val="ab"/>
      <w:jc w:val="right"/>
    </w:pPr>
  </w:p>
  <w:p w:rsidR="00D608D8" w:rsidRDefault="00D60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CE" w:rsidRDefault="00633BCE" w:rsidP="00914631">
      <w:r>
        <w:separator/>
      </w:r>
    </w:p>
  </w:footnote>
  <w:footnote w:type="continuationSeparator" w:id="0">
    <w:p w:rsidR="00633BCE" w:rsidRDefault="00633BCE" w:rsidP="0091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39CD"/>
    <w:multiLevelType w:val="hybridMultilevel"/>
    <w:tmpl w:val="501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B4EEB"/>
    <w:multiLevelType w:val="hybridMultilevel"/>
    <w:tmpl w:val="C7E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360"/>
    <w:multiLevelType w:val="hybridMultilevel"/>
    <w:tmpl w:val="0C9C14CE"/>
    <w:lvl w:ilvl="0" w:tplc="CB5AC3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7318B"/>
    <w:multiLevelType w:val="hybridMultilevel"/>
    <w:tmpl w:val="A2EE1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4D66F0"/>
    <w:multiLevelType w:val="hybridMultilevel"/>
    <w:tmpl w:val="17D6D594"/>
    <w:lvl w:ilvl="0" w:tplc="FA8A12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88951D9"/>
    <w:multiLevelType w:val="hybridMultilevel"/>
    <w:tmpl w:val="1124DD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8C462A"/>
    <w:multiLevelType w:val="hybridMultilevel"/>
    <w:tmpl w:val="0A14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05BD"/>
    <w:rsid w:val="00000BE7"/>
    <w:rsid w:val="0000393B"/>
    <w:rsid w:val="000059B0"/>
    <w:rsid w:val="00007932"/>
    <w:rsid w:val="000120CA"/>
    <w:rsid w:val="000147DC"/>
    <w:rsid w:val="00047A0F"/>
    <w:rsid w:val="000524CE"/>
    <w:rsid w:val="0005410F"/>
    <w:rsid w:val="00055BFF"/>
    <w:rsid w:val="00057849"/>
    <w:rsid w:val="00071C2C"/>
    <w:rsid w:val="00072246"/>
    <w:rsid w:val="00076EDA"/>
    <w:rsid w:val="0008029F"/>
    <w:rsid w:val="00081AF5"/>
    <w:rsid w:val="00085003"/>
    <w:rsid w:val="00087D6F"/>
    <w:rsid w:val="000930E3"/>
    <w:rsid w:val="000A6C23"/>
    <w:rsid w:val="000B3812"/>
    <w:rsid w:val="000B728C"/>
    <w:rsid w:val="000C5E13"/>
    <w:rsid w:val="000D0625"/>
    <w:rsid w:val="000D080F"/>
    <w:rsid w:val="000D55C2"/>
    <w:rsid w:val="000D7C27"/>
    <w:rsid w:val="000F2351"/>
    <w:rsid w:val="000F5F9D"/>
    <w:rsid w:val="00105B9A"/>
    <w:rsid w:val="001164E7"/>
    <w:rsid w:val="00117379"/>
    <w:rsid w:val="00120E02"/>
    <w:rsid w:val="00121109"/>
    <w:rsid w:val="0014241F"/>
    <w:rsid w:val="00145AC4"/>
    <w:rsid w:val="0015134B"/>
    <w:rsid w:val="00154E98"/>
    <w:rsid w:val="00165E62"/>
    <w:rsid w:val="001765A8"/>
    <w:rsid w:val="00176BD0"/>
    <w:rsid w:val="001813D8"/>
    <w:rsid w:val="00183FCF"/>
    <w:rsid w:val="00190F25"/>
    <w:rsid w:val="00191BAA"/>
    <w:rsid w:val="001A2996"/>
    <w:rsid w:val="001A2AF7"/>
    <w:rsid w:val="001A3AB9"/>
    <w:rsid w:val="001C1BD3"/>
    <w:rsid w:val="001C47CC"/>
    <w:rsid w:val="001C7269"/>
    <w:rsid w:val="001D14A8"/>
    <w:rsid w:val="001D2733"/>
    <w:rsid w:val="001D5A48"/>
    <w:rsid w:val="001D7A48"/>
    <w:rsid w:val="001E2076"/>
    <w:rsid w:val="001E3354"/>
    <w:rsid w:val="001E3A6C"/>
    <w:rsid w:val="001E4B5A"/>
    <w:rsid w:val="001E6953"/>
    <w:rsid w:val="001E7A6D"/>
    <w:rsid w:val="001F16A6"/>
    <w:rsid w:val="001F7769"/>
    <w:rsid w:val="00203D77"/>
    <w:rsid w:val="00207E35"/>
    <w:rsid w:val="00235371"/>
    <w:rsid w:val="00235B6A"/>
    <w:rsid w:val="002420C2"/>
    <w:rsid w:val="0024722A"/>
    <w:rsid w:val="00253B8D"/>
    <w:rsid w:val="00260CAA"/>
    <w:rsid w:val="00261643"/>
    <w:rsid w:val="002660FF"/>
    <w:rsid w:val="002963AE"/>
    <w:rsid w:val="002A299E"/>
    <w:rsid w:val="002B5990"/>
    <w:rsid w:val="002C516A"/>
    <w:rsid w:val="002D398E"/>
    <w:rsid w:val="002D4B45"/>
    <w:rsid w:val="002E0060"/>
    <w:rsid w:val="002E1B3A"/>
    <w:rsid w:val="002E2102"/>
    <w:rsid w:val="002E3487"/>
    <w:rsid w:val="00305A95"/>
    <w:rsid w:val="00310463"/>
    <w:rsid w:val="003116D8"/>
    <w:rsid w:val="00316595"/>
    <w:rsid w:val="00333905"/>
    <w:rsid w:val="00334A85"/>
    <w:rsid w:val="00342307"/>
    <w:rsid w:val="00342DC0"/>
    <w:rsid w:val="00351366"/>
    <w:rsid w:val="00353618"/>
    <w:rsid w:val="00364FCC"/>
    <w:rsid w:val="003767BE"/>
    <w:rsid w:val="0039263A"/>
    <w:rsid w:val="00393BDC"/>
    <w:rsid w:val="003A0380"/>
    <w:rsid w:val="003A5F37"/>
    <w:rsid w:val="003C407E"/>
    <w:rsid w:val="003C7BD7"/>
    <w:rsid w:val="003D233E"/>
    <w:rsid w:val="003F07D2"/>
    <w:rsid w:val="003F3029"/>
    <w:rsid w:val="003F3FBB"/>
    <w:rsid w:val="003F763A"/>
    <w:rsid w:val="004054A8"/>
    <w:rsid w:val="00405AAB"/>
    <w:rsid w:val="004111F0"/>
    <w:rsid w:val="004118F4"/>
    <w:rsid w:val="00417C74"/>
    <w:rsid w:val="004218D0"/>
    <w:rsid w:val="00426631"/>
    <w:rsid w:val="00435CCF"/>
    <w:rsid w:val="00452A9F"/>
    <w:rsid w:val="00457BAB"/>
    <w:rsid w:val="00462ACD"/>
    <w:rsid w:val="004650C8"/>
    <w:rsid w:val="00467403"/>
    <w:rsid w:val="004746AC"/>
    <w:rsid w:val="00476216"/>
    <w:rsid w:val="00483696"/>
    <w:rsid w:val="004A18D5"/>
    <w:rsid w:val="004A1FB5"/>
    <w:rsid w:val="004A3D0B"/>
    <w:rsid w:val="004B7204"/>
    <w:rsid w:val="004C5D85"/>
    <w:rsid w:val="004D0B24"/>
    <w:rsid w:val="004E280A"/>
    <w:rsid w:val="004E412D"/>
    <w:rsid w:val="004F10DB"/>
    <w:rsid w:val="004F5AB8"/>
    <w:rsid w:val="004F6D36"/>
    <w:rsid w:val="004F6DD7"/>
    <w:rsid w:val="00521408"/>
    <w:rsid w:val="00522202"/>
    <w:rsid w:val="00523DAC"/>
    <w:rsid w:val="00525B74"/>
    <w:rsid w:val="00525CEF"/>
    <w:rsid w:val="00535B82"/>
    <w:rsid w:val="00541636"/>
    <w:rsid w:val="005419AF"/>
    <w:rsid w:val="00542926"/>
    <w:rsid w:val="00543A56"/>
    <w:rsid w:val="00543BFB"/>
    <w:rsid w:val="00546977"/>
    <w:rsid w:val="005506BA"/>
    <w:rsid w:val="005646A9"/>
    <w:rsid w:val="005707DC"/>
    <w:rsid w:val="005752C3"/>
    <w:rsid w:val="00581DB5"/>
    <w:rsid w:val="005878ED"/>
    <w:rsid w:val="00596BEE"/>
    <w:rsid w:val="005A7805"/>
    <w:rsid w:val="005B2EE0"/>
    <w:rsid w:val="005C1911"/>
    <w:rsid w:val="005C41EA"/>
    <w:rsid w:val="005C58EF"/>
    <w:rsid w:val="005D6087"/>
    <w:rsid w:val="005E1556"/>
    <w:rsid w:val="005E4264"/>
    <w:rsid w:val="005E47CD"/>
    <w:rsid w:val="005F40A5"/>
    <w:rsid w:val="005F655A"/>
    <w:rsid w:val="006027BA"/>
    <w:rsid w:val="00606C1F"/>
    <w:rsid w:val="00624611"/>
    <w:rsid w:val="00631F1F"/>
    <w:rsid w:val="00633086"/>
    <w:rsid w:val="00633BCE"/>
    <w:rsid w:val="00641245"/>
    <w:rsid w:val="00650FA6"/>
    <w:rsid w:val="00655334"/>
    <w:rsid w:val="00656D0E"/>
    <w:rsid w:val="006623F6"/>
    <w:rsid w:val="0066267A"/>
    <w:rsid w:val="00674896"/>
    <w:rsid w:val="00677CD3"/>
    <w:rsid w:val="00680DCA"/>
    <w:rsid w:val="00680EF7"/>
    <w:rsid w:val="00686BE8"/>
    <w:rsid w:val="006944D0"/>
    <w:rsid w:val="006B332D"/>
    <w:rsid w:val="006B7ACB"/>
    <w:rsid w:val="006C2DEF"/>
    <w:rsid w:val="006C5429"/>
    <w:rsid w:val="006D6356"/>
    <w:rsid w:val="006E7AC6"/>
    <w:rsid w:val="006F2F07"/>
    <w:rsid w:val="006F7CA9"/>
    <w:rsid w:val="00700D40"/>
    <w:rsid w:val="00702FDE"/>
    <w:rsid w:val="007062BB"/>
    <w:rsid w:val="00707E30"/>
    <w:rsid w:val="007100A8"/>
    <w:rsid w:val="00711CB7"/>
    <w:rsid w:val="007212FA"/>
    <w:rsid w:val="00726DCA"/>
    <w:rsid w:val="007456A8"/>
    <w:rsid w:val="00747E3C"/>
    <w:rsid w:val="00754364"/>
    <w:rsid w:val="0075703D"/>
    <w:rsid w:val="00762036"/>
    <w:rsid w:val="007663E8"/>
    <w:rsid w:val="00781EB5"/>
    <w:rsid w:val="007B403C"/>
    <w:rsid w:val="007B4E9A"/>
    <w:rsid w:val="007B5202"/>
    <w:rsid w:val="007B75A2"/>
    <w:rsid w:val="007C00B4"/>
    <w:rsid w:val="007C02EC"/>
    <w:rsid w:val="007C276F"/>
    <w:rsid w:val="007C672D"/>
    <w:rsid w:val="007D5A6B"/>
    <w:rsid w:val="007E16E5"/>
    <w:rsid w:val="007E3FE4"/>
    <w:rsid w:val="007E714F"/>
    <w:rsid w:val="007E749C"/>
    <w:rsid w:val="007F31D8"/>
    <w:rsid w:val="007F4DE1"/>
    <w:rsid w:val="00803138"/>
    <w:rsid w:val="00806D2C"/>
    <w:rsid w:val="0081313B"/>
    <w:rsid w:val="008173E3"/>
    <w:rsid w:val="00821348"/>
    <w:rsid w:val="008225CE"/>
    <w:rsid w:val="00837075"/>
    <w:rsid w:val="008474FE"/>
    <w:rsid w:val="00852BCE"/>
    <w:rsid w:val="0085415A"/>
    <w:rsid w:val="008561D7"/>
    <w:rsid w:val="0086166C"/>
    <w:rsid w:val="00876013"/>
    <w:rsid w:val="00877BEC"/>
    <w:rsid w:val="00884FF8"/>
    <w:rsid w:val="00892945"/>
    <w:rsid w:val="00893039"/>
    <w:rsid w:val="0089337B"/>
    <w:rsid w:val="008A7393"/>
    <w:rsid w:val="008B6DB0"/>
    <w:rsid w:val="008C060F"/>
    <w:rsid w:val="008C07F4"/>
    <w:rsid w:val="008C2F56"/>
    <w:rsid w:val="008C6EB8"/>
    <w:rsid w:val="008D5F18"/>
    <w:rsid w:val="008D643B"/>
    <w:rsid w:val="008D7AD4"/>
    <w:rsid w:val="008D7F5B"/>
    <w:rsid w:val="008E5F53"/>
    <w:rsid w:val="008F50B3"/>
    <w:rsid w:val="008F7D29"/>
    <w:rsid w:val="00905013"/>
    <w:rsid w:val="00914631"/>
    <w:rsid w:val="009158AA"/>
    <w:rsid w:val="00923809"/>
    <w:rsid w:val="00926407"/>
    <w:rsid w:val="009272C5"/>
    <w:rsid w:val="0094656B"/>
    <w:rsid w:val="00953AAF"/>
    <w:rsid w:val="00965996"/>
    <w:rsid w:val="00974B59"/>
    <w:rsid w:val="0097699E"/>
    <w:rsid w:val="0098345A"/>
    <w:rsid w:val="009A33C1"/>
    <w:rsid w:val="009B1F25"/>
    <w:rsid w:val="009B52F7"/>
    <w:rsid w:val="009B5906"/>
    <w:rsid w:val="009B6882"/>
    <w:rsid w:val="009C16B0"/>
    <w:rsid w:val="009D4895"/>
    <w:rsid w:val="009D551A"/>
    <w:rsid w:val="009E252B"/>
    <w:rsid w:val="009E2D6E"/>
    <w:rsid w:val="00A05980"/>
    <w:rsid w:val="00A064CE"/>
    <w:rsid w:val="00A07BFE"/>
    <w:rsid w:val="00A200F9"/>
    <w:rsid w:val="00A31443"/>
    <w:rsid w:val="00A31796"/>
    <w:rsid w:val="00A323CB"/>
    <w:rsid w:val="00A36830"/>
    <w:rsid w:val="00A36F65"/>
    <w:rsid w:val="00A42953"/>
    <w:rsid w:val="00A4382A"/>
    <w:rsid w:val="00A43C4D"/>
    <w:rsid w:val="00A4685B"/>
    <w:rsid w:val="00A57D9E"/>
    <w:rsid w:val="00A6093F"/>
    <w:rsid w:val="00A6197F"/>
    <w:rsid w:val="00A820A5"/>
    <w:rsid w:val="00A84B2D"/>
    <w:rsid w:val="00A876F7"/>
    <w:rsid w:val="00A92017"/>
    <w:rsid w:val="00A9461F"/>
    <w:rsid w:val="00A97273"/>
    <w:rsid w:val="00AA3B01"/>
    <w:rsid w:val="00AB7727"/>
    <w:rsid w:val="00AD4EF6"/>
    <w:rsid w:val="00AE34FC"/>
    <w:rsid w:val="00AE68E1"/>
    <w:rsid w:val="00AF3885"/>
    <w:rsid w:val="00B044E1"/>
    <w:rsid w:val="00B11370"/>
    <w:rsid w:val="00B131DD"/>
    <w:rsid w:val="00B14BBA"/>
    <w:rsid w:val="00B15D3B"/>
    <w:rsid w:val="00B16EDB"/>
    <w:rsid w:val="00B319AB"/>
    <w:rsid w:val="00B37F0D"/>
    <w:rsid w:val="00B630B2"/>
    <w:rsid w:val="00B71437"/>
    <w:rsid w:val="00B73719"/>
    <w:rsid w:val="00B77878"/>
    <w:rsid w:val="00B802F8"/>
    <w:rsid w:val="00B8034D"/>
    <w:rsid w:val="00B855CC"/>
    <w:rsid w:val="00B92C1C"/>
    <w:rsid w:val="00BB27A3"/>
    <w:rsid w:val="00BB3AF7"/>
    <w:rsid w:val="00BB52F1"/>
    <w:rsid w:val="00BB543B"/>
    <w:rsid w:val="00BC3F77"/>
    <w:rsid w:val="00BD4D39"/>
    <w:rsid w:val="00BE455D"/>
    <w:rsid w:val="00C02314"/>
    <w:rsid w:val="00C02FC1"/>
    <w:rsid w:val="00C05C25"/>
    <w:rsid w:val="00C24DAE"/>
    <w:rsid w:val="00C32478"/>
    <w:rsid w:val="00C32B52"/>
    <w:rsid w:val="00C3619D"/>
    <w:rsid w:val="00C42974"/>
    <w:rsid w:val="00C4340C"/>
    <w:rsid w:val="00C47673"/>
    <w:rsid w:val="00C50D33"/>
    <w:rsid w:val="00C61FEC"/>
    <w:rsid w:val="00C82FD9"/>
    <w:rsid w:val="00C84CC0"/>
    <w:rsid w:val="00C87DCE"/>
    <w:rsid w:val="00C9696D"/>
    <w:rsid w:val="00CA4592"/>
    <w:rsid w:val="00CB18DB"/>
    <w:rsid w:val="00CB77C7"/>
    <w:rsid w:val="00CB7873"/>
    <w:rsid w:val="00CB7A3B"/>
    <w:rsid w:val="00CC632F"/>
    <w:rsid w:val="00CD52B3"/>
    <w:rsid w:val="00CD713C"/>
    <w:rsid w:val="00CE3C72"/>
    <w:rsid w:val="00CE58AD"/>
    <w:rsid w:val="00CE7351"/>
    <w:rsid w:val="00CF31E6"/>
    <w:rsid w:val="00CF4812"/>
    <w:rsid w:val="00CF5AF6"/>
    <w:rsid w:val="00D00A00"/>
    <w:rsid w:val="00D06E65"/>
    <w:rsid w:val="00D214D2"/>
    <w:rsid w:val="00D217D9"/>
    <w:rsid w:val="00D25687"/>
    <w:rsid w:val="00D31976"/>
    <w:rsid w:val="00D32659"/>
    <w:rsid w:val="00D5325D"/>
    <w:rsid w:val="00D5702C"/>
    <w:rsid w:val="00D608D8"/>
    <w:rsid w:val="00D61AA8"/>
    <w:rsid w:val="00D770DA"/>
    <w:rsid w:val="00D83143"/>
    <w:rsid w:val="00D9082F"/>
    <w:rsid w:val="00DB1BDC"/>
    <w:rsid w:val="00DB30AD"/>
    <w:rsid w:val="00DC66C3"/>
    <w:rsid w:val="00DC772E"/>
    <w:rsid w:val="00DE1FB3"/>
    <w:rsid w:val="00DE24B0"/>
    <w:rsid w:val="00DE4CA3"/>
    <w:rsid w:val="00DF4777"/>
    <w:rsid w:val="00E0327B"/>
    <w:rsid w:val="00E057D8"/>
    <w:rsid w:val="00E36790"/>
    <w:rsid w:val="00E4151B"/>
    <w:rsid w:val="00E47CBB"/>
    <w:rsid w:val="00E632AB"/>
    <w:rsid w:val="00E74CD2"/>
    <w:rsid w:val="00E87284"/>
    <w:rsid w:val="00EA2358"/>
    <w:rsid w:val="00EA6407"/>
    <w:rsid w:val="00EC3AAE"/>
    <w:rsid w:val="00EC4DE3"/>
    <w:rsid w:val="00EC58C6"/>
    <w:rsid w:val="00ED1A4F"/>
    <w:rsid w:val="00ED2B49"/>
    <w:rsid w:val="00ED329E"/>
    <w:rsid w:val="00ED6DF9"/>
    <w:rsid w:val="00EE1AB6"/>
    <w:rsid w:val="00EF5095"/>
    <w:rsid w:val="00EF705C"/>
    <w:rsid w:val="00F11788"/>
    <w:rsid w:val="00F140BF"/>
    <w:rsid w:val="00F30576"/>
    <w:rsid w:val="00F4251B"/>
    <w:rsid w:val="00F50D13"/>
    <w:rsid w:val="00F608E8"/>
    <w:rsid w:val="00F60DFA"/>
    <w:rsid w:val="00F647C0"/>
    <w:rsid w:val="00F77BF1"/>
    <w:rsid w:val="00F87E96"/>
    <w:rsid w:val="00F92499"/>
    <w:rsid w:val="00FA325E"/>
    <w:rsid w:val="00FA7603"/>
    <w:rsid w:val="00FA780A"/>
    <w:rsid w:val="00FC070F"/>
    <w:rsid w:val="00FD05F0"/>
    <w:rsid w:val="00FD2A69"/>
    <w:rsid w:val="00FD355D"/>
    <w:rsid w:val="00FD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806D2C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806D2C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806D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06E65"/>
    <w:pPr>
      <w:spacing w:before="100" w:beforeAutospacing="1" w:after="100" w:afterAutospacing="1"/>
    </w:pPr>
  </w:style>
  <w:style w:type="character" w:customStyle="1" w:styleId="c32">
    <w:name w:val="c32"/>
    <w:basedOn w:val="a0"/>
    <w:rsid w:val="00D06E65"/>
  </w:style>
  <w:style w:type="character" w:customStyle="1" w:styleId="c52">
    <w:name w:val="c52"/>
    <w:basedOn w:val="a0"/>
    <w:rsid w:val="00D06E65"/>
  </w:style>
  <w:style w:type="paragraph" w:customStyle="1" w:styleId="c1">
    <w:name w:val="c1"/>
    <w:basedOn w:val="a"/>
    <w:rsid w:val="00D06E65"/>
    <w:pPr>
      <w:spacing w:before="100" w:beforeAutospacing="1" w:after="100" w:afterAutospacing="1"/>
    </w:pPr>
  </w:style>
  <w:style w:type="character" w:customStyle="1" w:styleId="c29">
    <w:name w:val="c29"/>
    <w:basedOn w:val="a0"/>
    <w:rsid w:val="00D06E65"/>
  </w:style>
  <w:style w:type="character" w:customStyle="1" w:styleId="c58">
    <w:name w:val="c58"/>
    <w:basedOn w:val="a0"/>
    <w:rsid w:val="00D06E65"/>
  </w:style>
  <w:style w:type="character" w:customStyle="1" w:styleId="c0">
    <w:name w:val="c0"/>
    <w:basedOn w:val="a0"/>
    <w:rsid w:val="00D06E65"/>
  </w:style>
  <w:style w:type="character" w:customStyle="1" w:styleId="c41">
    <w:name w:val="c41"/>
    <w:basedOn w:val="a0"/>
    <w:rsid w:val="00D06E65"/>
  </w:style>
  <w:style w:type="paragraph" w:customStyle="1" w:styleId="c12">
    <w:name w:val="c12"/>
    <w:basedOn w:val="a"/>
    <w:rsid w:val="00D06E65"/>
    <w:pPr>
      <w:spacing w:before="100" w:beforeAutospacing="1" w:after="100" w:afterAutospacing="1"/>
    </w:pPr>
  </w:style>
  <w:style w:type="paragraph" w:customStyle="1" w:styleId="c8">
    <w:name w:val="c8"/>
    <w:basedOn w:val="a"/>
    <w:rsid w:val="00D06E65"/>
    <w:pPr>
      <w:spacing w:before="100" w:beforeAutospacing="1" w:after="100" w:afterAutospacing="1"/>
    </w:pPr>
  </w:style>
  <w:style w:type="paragraph" w:customStyle="1" w:styleId="c21">
    <w:name w:val="c21"/>
    <w:basedOn w:val="a"/>
    <w:rsid w:val="00D06E65"/>
    <w:pPr>
      <w:spacing w:before="100" w:beforeAutospacing="1" w:after="100" w:afterAutospacing="1"/>
    </w:pPr>
  </w:style>
  <w:style w:type="paragraph" w:customStyle="1" w:styleId="c16">
    <w:name w:val="c16"/>
    <w:basedOn w:val="a"/>
    <w:rsid w:val="00D06E65"/>
    <w:pPr>
      <w:spacing w:before="100" w:beforeAutospacing="1" w:after="100" w:afterAutospacing="1"/>
    </w:pPr>
  </w:style>
  <w:style w:type="paragraph" w:customStyle="1" w:styleId="c4">
    <w:name w:val="c4"/>
    <w:basedOn w:val="a"/>
    <w:rsid w:val="00D06E65"/>
    <w:pPr>
      <w:spacing w:before="100" w:beforeAutospacing="1" w:after="100" w:afterAutospacing="1"/>
    </w:pPr>
  </w:style>
  <w:style w:type="paragraph" w:customStyle="1" w:styleId="c47">
    <w:name w:val="c47"/>
    <w:basedOn w:val="a"/>
    <w:rsid w:val="00D06E65"/>
    <w:pPr>
      <w:spacing w:before="100" w:beforeAutospacing="1" w:after="100" w:afterAutospacing="1"/>
    </w:pPr>
  </w:style>
  <w:style w:type="character" w:customStyle="1" w:styleId="c9">
    <w:name w:val="c9"/>
    <w:basedOn w:val="a0"/>
    <w:rsid w:val="00D06E65"/>
  </w:style>
  <w:style w:type="paragraph" w:customStyle="1" w:styleId="c19">
    <w:name w:val="c19"/>
    <w:basedOn w:val="a"/>
    <w:rsid w:val="00D06E65"/>
    <w:pPr>
      <w:spacing w:before="100" w:beforeAutospacing="1" w:after="100" w:afterAutospacing="1"/>
    </w:pPr>
  </w:style>
  <w:style w:type="paragraph" w:customStyle="1" w:styleId="c42">
    <w:name w:val="c42"/>
    <w:basedOn w:val="a"/>
    <w:rsid w:val="00D06E65"/>
    <w:pPr>
      <w:spacing w:before="100" w:beforeAutospacing="1" w:after="100" w:afterAutospacing="1"/>
    </w:pPr>
  </w:style>
  <w:style w:type="character" w:customStyle="1" w:styleId="c28">
    <w:name w:val="c28"/>
    <w:basedOn w:val="a0"/>
    <w:rsid w:val="00D06E65"/>
  </w:style>
  <w:style w:type="character" w:customStyle="1" w:styleId="c20">
    <w:name w:val="c20"/>
    <w:basedOn w:val="a0"/>
    <w:rsid w:val="00D06E65"/>
  </w:style>
  <w:style w:type="character" w:customStyle="1" w:styleId="c38">
    <w:name w:val="c38"/>
    <w:basedOn w:val="a0"/>
    <w:rsid w:val="00D06E65"/>
  </w:style>
  <w:style w:type="character" w:customStyle="1" w:styleId="c17">
    <w:name w:val="c17"/>
    <w:basedOn w:val="a0"/>
    <w:rsid w:val="00D06E65"/>
  </w:style>
  <w:style w:type="character" w:customStyle="1" w:styleId="c46">
    <w:name w:val="c46"/>
    <w:basedOn w:val="a0"/>
    <w:rsid w:val="00D06E65"/>
  </w:style>
  <w:style w:type="character" w:customStyle="1" w:styleId="c62">
    <w:name w:val="c62"/>
    <w:basedOn w:val="a0"/>
    <w:rsid w:val="00D06E65"/>
  </w:style>
  <w:style w:type="paragraph" w:customStyle="1" w:styleId="c23">
    <w:name w:val="c23"/>
    <w:basedOn w:val="a"/>
    <w:rsid w:val="00D06E65"/>
    <w:pPr>
      <w:spacing w:before="100" w:beforeAutospacing="1" w:after="100" w:afterAutospacing="1"/>
    </w:pPr>
  </w:style>
  <w:style w:type="paragraph" w:customStyle="1" w:styleId="c27">
    <w:name w:val="c27"/>
    <w:basedOn w:val="a"/>
    <w:rsid w:val="00D06E65"/>
    <w:pPr>
      <w:spacing w:before="100" w:beforeAutospacing="1" w:after="100" w:afterAutospacing="1"/>
    </w:pPr>
  </w:style>
  <w:style w:type="paragraph" w:customStyle="1" w:styleId="c3">
    <w:name w:val="c3"/>
    <w:basedOn w:val="a"/>
    <w:rsid w:val="00D06E65"/>
    <w:pPr>
      <w:spacing w:before="100" w:beforeAutospacing="1" w:after="100" w:afterAutospacing="1"/>
    </w:pPr>
  </w:style>
  <w:style w:type="paragraph" w:customStyle="1" w:styleId="c14">
    <w:name w:val="c14"/>
    <w:basedOn w:val="a"/>
    <w:rsid w:val="00D06E65"/>
    <w:pPr>
      <w:spacing w:before="100" w:beforeAutospacing="1" w:after="100" w:afterAutospacing="1"/>
    </w:pPr>
  </w:style>
  <w:style w:type="character" w:customStyle="1" w:styleId="c10">
    <w:name w:val="c10"/>
    <w:basedOn w:val="a0"/>
    <w:rsid w:val="00D06E65"/>
  </w:style>
  <w:style w:type="paragraph" w:customStyle="1" w:styleId="c18">
    <w:name w:val="c18"/>
    <w:basedOn w:val="a"/>
    <w:rsid w:val="00D06E6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7"/>
    <w:uiPriority w:val="59"/>
    <w:rsid w:val="0096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semiHidden/>
    <w:locked/>
    <w:rsid w:val="005A7805"/>
    <w:rPr>
      <w:rFonts w:eastAsia="Calibri" w:cs="Times New Roman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806D2C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806D2C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806D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06E65"/>
    <w:pPr>
      <w:spacing w:before="100" w:beforeAutospacing="1" w:after="100" w:afterAutospacing="1"/>
    </w:pPr>
  </w:style>
  <w:style w:type="character" w:customStyle="1" w:styleId="c32">
    <w:name w:val="c32"/>
    <w:basedOn w:val="a0"/>
    <w:rsid w:val="00D06E65"/>
  </w:style>
  <w:style w:type="character" w:customStyle="1" w:styleId="c52">
    <w:name w:val="c52"/>
    <w:basedOn w:val="a0"/>
    <w:rsid w:val="00D06E65"/>
  </w:style>
  <w:style w:type="paragraph" w:customStyle="1" w:styleId="c1">
    <w:name w:val="c1"/>
    <w:basedOn w:val="a"/>
    <w:rsid w:val="00D06E65"/>
    <w:pPr>
      <w:spacing w:before="100" w:beforeAutospacing="1" w:after="100" w:afterAutospacing="1"/>
    </w:pPr>
  </w:style>
  <w:style w:type="character" w:customStyle="1" w:styleId="c29">
    <w:name w:val="c29"/>
    <w:basedOn w:val="a0"/>
    <w:rsid w:val="00D06E65"/>
  </w:style>
  <w:style w:type="character" w:customStyle="1" w:styleId="c58">
    <w:name w:val="c58"/>
    <w:basedOn w:val="a0"/>
    <w:rsid w:val="00D06E65"/>
  </w:style>
  <w:style w:type="character" w:customStyle="1" w:styleId="c0">
    <w:name w:val="c0"/>
    <w:basedOn w:val="a0"/>
    <w:rsid w:val="00D06E65"/>
  </w:style>
  <w:style w:type="character" w:customStyle="1" w:styleId="c41">
    <w:name w:val="c41"/>
    <w:basedOn w:val="a0"/>
    <w:rsid w:val="00D06E65"/>
  </w:style>
  <w:style w:type="paragraph" w:customStyle="1" w:styleId="c12">
    <w:name w:val="c12"/>
    <w:basedOn w:val="a"/>
    <w:rsid w:val="00D06E65"/>
    <w:pPr>
      <w:spacing w:before="100" w:beforeAutospacing="1" w:after="100" w:afterAutospacing="1"/>
    </w:pPr>
  </w:style>
  <w:style w:type="paragraph" w:customStyle="1" w:styleId="c8">
    <w:name w:val="c8"/>
    <w:basedOn w:val="a"/>
    <w:rsid w:val="00D06E65"/>
    <w:pPr>
      <w:spacing w:before="100" w:beforeAutospacing="1" w:after="100" w:afterAutospacing="1"/>
    </w:pPr>
  </w:style>
  <w:style w:type="paragraph" w:customStyle="1" w:styleId="c21">
    <w:name w:val="c21"/>
    <w:basedOn w:val="a"/>
    <w:rsid w:val="00D06E65"/>
    <w:pPr>
      <w:spacing w:before="100" w:beforeAutospacing="1" w:after="100" w:afterAutospacing="1"/>
    </w:pPr>
  </w:style>
  <w:style w:type="paragraph" w:customStyle="1" w:styleId="c16">
    <w:name w:val="c16"/>
    <w:basedOn w:val="a"/>
    <w:rsid w:val="00D06E65"/>
    <w:pPr>
      <w:spacing w:before="100" w:beforeAutospacing="1" w:after="100" w:afterAutospacing="1"/>
    </w:pPr>
  </w:style>
  <w:style w:type="paragraph" w:customStyle="1" w:styleId="c4">
    <w:name w:val="c4"/>
    <w:basedOn w:val="a"/>
    <w:rsid w:val="00D06E65"/>
    <w:pPr>
      <w:spacing w:before="100" w:beforeAutospacing="1" w:after="100" w:afterAutospacing="1"/>
    </w:pPr>
  </w:style>
  <w:style w:type="paragraph" w:customStyle="1" w:styleId="c47">
    <w:name w:val="c47"/>
    <w:basedOn w:val="a"/>
    <w:rsid w:val="00D06E65"/>
    <w:pPr>
      <w:spacing w:before="100" w:beforeAutospacing="1" w:after="100" w:afterAutospacing="1"/>
    </w:pPr>
  </w:style>
  <w:style w:type="character" w:customStyle="1" w:styleId="c9">
    <w:name w:val="c9"/>
    <w:basedOn w:val="a0"/>
    <w:rsid w:val="00D06E65"/>
  </w:style>
  <w:style w:type="paragraph" w:customStyle="1" w:styleId="c19">
    <w:name w:val="c19"/>
    <w:basedOn w:val="a"/>
    <w:rsid w:val="00D06E65"/>
    <w:pPr>
      <w:spacing w:before="100" w:beforeAutospacing="1" w:after="100" w:afterAutospacing="1"/>
    </w:pPr>
  </w:style>
  <w:style w:type="paragraph" w:customStyle="1" w:styleId="c42">
    <w:name w:val="c42"/>
    <w:basedOn w:val="a"/>
    <w:rsid w:val="00D06E65"/>
    <w:pPr>
      <w:spacing w:before="100" w:beforeAutospacing="1" w:after="100" w:afterAutospacing="1"/>
    </w:pPr>
  </w:style>
  <w:style w:type="character" w:customStyle="1" w:styleId="c28">
    <w:name w:val="c28"/>
    <w:basedOn w:val="a0"/>
    <w:rsid w:val="00D06E65"/>
  </w:style>
  <w:style w:type="character" w:customStyle="1" w:styleId="c20">
    <w:name w:val="c20"/>
    <w:basedOn w:val="a0"/>
    <w:rsid w:val="00D06E65"/>
  </w:style>
  <w:style w:type="character" w:customStyle="1" w:styleId="c38">
    <w:name w:val="c38"/>
    <w:basedOn w:val="a0"/>
    <w:rsid w:val="00D06E65"/>
  </w:style>
  <w:style w:type="character" w:customStyle="1" w:styleId="c17">
    <w:name w:val="c17"/>
    <w:basedOn w:val="a0"/>
    <w:rsid w:val="00D06E65"/>
  </w:style>
  <w:style w:type="character" w:customStyle="1" w:styleId="c46">
    <w:name w:val="c46"/>
    <w:basedOn w:val="a0"/>
    <w:rsid w:val="00D06E65"/>
  </w:style>
  <w:style w:type="character" w:customStyle="1" w:styleId="c62">
    <w:name w:val="c62"/>
    <w:basedOn w:val="a0"/>
    <w:rsid w:val="00D06E65"/>
  </w:style>
  <w:style w:type="paragraph" w:customStyle="1" w:styleId="c23">
    <w:name w:val="c23"/>
    <w:basedOn w:val="a"/>
    <w:rsid w:val="00D06E65"/>
    <w:pPr>
      <w:spacing w:before="100" w:beforeAutospacing="1" w:after="100" w:afterAutospacing="1"/>
    </w:pPr>
  </w:style>
  <w:style w:type="paragraph" w:customStyle="1" w:styleId="c27">
    <w:name w:val="c27"/>
    <w:basedOn w:val="a"/>
    <w:rsid w:val="00D06E65"/>
    <w:pPr>
      <w:spacing w:before="100" w:beforeAutospacing="1" w:after="100" w:afterAutospacing="1"/>
    </w:pPr>
  </w:style>
  <w:style w:type="paragraph" w:customStyle="1" w:styleId="c3">
    <w:name w:val="c3"/>
    <w:basedOn w:val="a"/>
    <w:rsid w:val="00D06E65"/>
    <w:pPr>
      <w:spacing w:before="100" w:beforeAutospacing="1" w:after="100" w:afterAutospacing="1"/>
    </w:pPr>
  </w:style>
  <w:style w:type="paragraph" w:customStyle="1" w:styleId="c14">
    <w:name w:val="c14"/>
    <w:basedOn w:val="a"/>
    <w:rsid w:val="00D06E65"/>
    <w:pPr>
      <w:spacing w:before="100" w:beforeAutospacing="1" w:after="100" w:afterAutospacing="1"/>
    </w:pPr>
  </w:style>
  <w:style w:type="character" w:customStyle="1" w:styleId="c10">
    <w:name w:val="c10"/>
    <w:basedOn w:val="a0"/>
    <w:rsid w:val="00D06E65"/>
  </w:style>
  <w:style w:type="paragraph" w:customStyle="1" w:styleId="c18">
    <w:name w:val="c18"/>
    <w:basedOn w:val="a"/>
    <w:rsid w:val="00D06E6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7"/>
    <w:uiPriority w:val="59"/>
    <w:rsid w:val="0096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semiHidden/>
    <w:locked/>
    <w:rsid w:val="005A7805"/>
    <w:rPr>
      <w:rFonts w:eastAsia="Calibri" w:cs="Times New Roman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A40E-4C55-4839-BCDE-44B57AD4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Учитель</cp:lastModifiedBy>
  <cp:revision>4</cp:revision>
  <cp:lastPrinted>2019-12-28T07:41:00Z</cp:lastPrinted>
  <dcterms:created xsi:type="dcterms:W3CDTF">2020-01-16T18:09:00Z</dcterms:created>
  <dcterms:modified xsi:type="dcterms:W3CDTF">2009-01-01T12:09:00Z</dcterms:modified>
</cp:coreProperties>
</file>